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5062" w14:textId="77777777" w:rsidR="003D147F" w:rsidRDefault="003D147F"/>
    <w:p w14:paraId="44C37091" w14:textId="0744DAAA" w:rsidR="003D147F" w:rsidRPr="00B73200" w:rsidRDefault="003D147F" w:rsidP="00B73200">
      <w:pPr>
        <w:jc w:val="center"/>
        <w:rPr>
          <w:b/>
          <w:bCs/>
          <w:caps/>
          <w:color w:val="C45911" w:themeColor="accent2" w:themeShade="BF"/>
          <w:sz w:val="44"/>
          <w:szCs w:val="44"/>
        </w:rPr>
      </w:pPr>
      <w:r w:rsidRPr="00B73200">
        <w:rPr>
          <w:b/>
          <w:bCs/>
          <w:caps/>
          <w:color w:val="C45911" w:themeColor="accent2" w:themeShade="BF"/>
          <w:sz w:val="44"/>
          <w:szCs w:val="44"/>
        </w:rPr>
        <w:t>BMCH Case Management Resource List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3D147F" w:rsidRPr="00D71C9E" w14:paraId="61BD2A1F" w14:textId="77777777" w:rsidTr="008310E0">
        <w:trPr>
          <w:jc w:val="center"/>
        </w:trPr>
        <w:tc>
          <w:tcPr>
            <w:tcW w:w="8905" w:type="dxa"/>
            <w:vAlign w:val="center"/>
          </w:tcPr>
          <w:p w14:paraId="2422AFC0" w14:textId="77777777" w:rsidR="003D147F" w:rsidRPr="00D71C9E" w:rsidRDefault="003D147F" w:rsidP="008310E0">
            <w:pPr>
              <w:spacing w:line="480" w:lineRule="auto"/>
              <w:rPr>
                <w:color w:val="2F2F2F"/>
                <w:sz w:val="18"/>
              </w:rPr>
            </w:pPr>
            <w:hyperlink r:id="rId4" w:history="1">
              <w:r>
                <w:rPr>
                  <w:rStyle w:val="Hyperlink"/>
                </w:rPr>
                <w:t>During Pregnancy | CDC</w:t>
              </w:r>
            </w:hyperlink>
          </w:p>
        </w:tc>
      </w:tr>
      <w:tr w:rsidR="003D147F" w:rsidRPr="00D71C9E" w14:paraId="464F02CA" w14:textId="77777777" w:rsidTr="008310E0">
        <w:trPr>
          <w:jc w:val="center"/>
        </w:trPr>
        <w:tc>
          <w:tcPr>
            <w:tcW w:w="8905" w:type="dxa"/>
            <w:vAlign w:val="center"/>
          </w:tcPr>
          <w:p w14:paraId="3105CB24" w14:textId="77777777" w:rsidR="003D147F" w:rsidRPr="00D71C9E" w:rsidRDefault="003D147F" w:rsidP="008310E0">
            <w:pPr>
              <w:spacing w:line="480" w:lineRule="auto"/>
              <w:rPr>
                <w:color w:val="2F2F2F"/>
                <w:sz w:val="18"/>
              </w:rPr>
            </w:pPr>
            <w:hyperlink r:id="rId5" w:history="1">
              <w:r>
                <w:rPr>
                  <w:rStyle w:val="Hyperlink"/>
                </w:rPr>
                <w:t>You know your body best (cdc.gov)</w:t>
              </w:r>
            </w:hyperlink>
          </w:p>
        </w:tc>
      </w:tr>
      <w:tr w:rsidR="003D147F" w:rsidRPr="00D71C9E" w14:paraId="64864C47" w14:textId="77777777" w:rsidTr="008310E0">
        <w:trPr>
          <w:jc w:val="center"/>
        </w:trPr>
        <w:tc>
          <w:tcPr>
            <w:tcW w:w="8905" w:type="dxa"/>
            <w:vAlign w:val="center"/>
          </w:tcPr>
          <w:p w14:paraId="602AC9A3" w14:textId="77777777" w:rsidR="003D147F" w:rsidRPr="00D71C9E" w:rsidRDefault="003D147F" w:rsidP="008310E0">
            <w:pPr>
              <w:spacing w:line="480" w:lineRule="auto"/>
              <w:rPr>
                <w:color w:val="2F2F2F"/>
                <w:sz w:val="18"/>
              </w:rPr>
            </w:pPr>
            <w:hyperlink r:id="rId6" w:history="1">
              <w:r>
                <w:rPr>
                  <w:rStyle w:val="Hyperlink"/>
                </w:rPr>
                <w:t>Warning Signs Poster (cdc.gov)</w:t>
              </w:r>
            </w:hyperlink>
          </w:p>
        </w:tc>
      </w:tr>
      <w:tr w:rsidR="003D147F" w:rsidRPr="00D71C9E" w14:paraId="38B1D78A" w14:textId="77777777" w:rsidTr="008310E0">
        <w:trPr>
          <w:jc w:val="center"/>
        </w:trPr>
        <w:tc>
          <w:tcPr>
            <w:tcW w:w="8905" w:type="dxa"/>
            <w:vAlign w:val="center"/>
          </w:tcPr>
          <w:p w14:paraId="0F292660" w14:textId="77777777" w:rsidR="003D147F" w:rsidRPr="00D71C9E" w:rsidRDefault="003D147F" w:rsidP="008310E0">
            <w:pPr>
              <w:spacing w:line="480" w:lineRule="auto"/>
              <w:rPr>
                <w:color w:val="2F2F2F"/>
                <w:sz w:val="18"/>
              </w:rPr>
            </w:pPr>
            <w:hyperlink r:id="rId7" w:history="1">
              <w:r>
                <w:rPr>
                  <w:rStyle w:val="Hyperlink"/>
                </w:rPr>
                <w:t>Hear Personal Stories, Hear Her | CDC</w:t>
              </w:r>
            </w:hyperlink>
          </w:p>
        </w:tc>
      </w:tr>
      <w:tr w:rsidR="003D147F" w:rsidRPr="00D71C9E" w14:paraId="27348E3D" w14:textId="77777777" w:rsidTr="008310E0">
        <w:trPr>
          <w:jc w:val="center"/>
        </w:trPr>
        <w:tc>
          <w:tcPr>
            <w:tcW w:w="8905" w:type="dxa"/>
            <w:vAlign w:val="center"/>
          </w:tcPr>
          <w:p w14:paraId="19A6987C" w14:textId="77777777" w:rsidR="003D147F" w:rsidRPr="00D71C9E" w:rsidRDefault="003D147F" w:rsidP="008310E0">
            <w:pPr>
              <w:spacing w:line="480" w:lineRule="auto"/>
              <w:rPr>
                <w:color w:val="2F2F2F"/>
                <w:sz w:val="18"/>
              </w:rPr>
            </w:pPr>
            <w:hyperlink r:id="rId8" w:history="1">
              <w:r>
                <w:rPr>
                  <w:rStyle w:val="Hyperlink"/>
                </w:rPr>
                <w:t>Alcohol Use During Pregnancy | CDC</w:t>
              </w:r>
            </w:hyperlink>
          </w:p>
        </w:tc>
      </w:tr>
      <w:tr w:rsidR="003D147F" w:rsidRPr="00D71C9E" w14:paraId="37401614" w14:textId="77777777" w:rsidTr="008310E0">
        <w:trPr>
          <w:jc w:val="center"/>
        </w:trPr>
        <w:tc>
          <w:tcPr>
            <w:tcW w:w="8905" w:type="dxa"/>
            <w:vAlign w:val="center"/>
          </w:tcPr>
          <w:p w14:paraId="26416EB0" w14:textId="77777777" w:rsidR="003D147F" w:rsidRPr="00D71C9E" w:rsidRDefault="003D147F" w:rsidP="008310E0">
            <w:pPr>
              <w:spacing w:line="480" w:lineRule="auto"/>
              <w:rPr>
                <w:color w:val="2F2F2F"/>
                <w:sz w:val="18"/>
              </w:rPr>
            </w:pPr>
            <w:hyperlink r:id="rId9" w:history="1">
              <w:r>
                <w:rPr>
                  <w:rStyle w:val="Hyperlink"/>
                </w:rPr>
                <w:t>Vaccines During and After Pregnancy | CDC</w:t>
              </w:r>
            </w:hyperlink>
          </w:p>
        </w:tc>
      </w:tr>
      <w:tr w:rsidR="003D147F" w14:paraId="31D3D199" w14:textId="77777777" w:rsidTr="008310E0">
        <w:trPr>
          <w:jc w:val="center"/>
        </w:trPr>
        <w:tc>
          <w:tcPr>
            <w:tcW w:w="8905" w:type="dxa"/>
            <w:vAlign w:val="center"/>
          </w:tcPr>
          <w:p w14:paraId="309BC353" w14:textId="77777777" w:rsidR="003D147F" w:rsidRDefault="003D147F" w:rsidP="008310E0">
            <w:pPr>
              <w:spacing w:line="480" w:lineRule="auto"/>
              <w:rPr>
                <w:rStyle w:val="Hyperlink"/>
              </w:rPr>
            </w:pPr>
            <w:hyperlink r:id="rId10" w:history="1">
              <w:r>
                <w:rPr>
                  <w:rStyle w:val="Hyperlink"/>
                </w:rPr>
                <w:t>Substance Use During Pregnancy | CDC</w:t>
              </w:r>
            </w:hyperlink>
          </w:p>
          <w:p w14:paraId="62A11A9F" w14:textId="77777777" w:rsidR="003D147F" w:rsidRDefault="003D147F" w:rsidP="008310E0">
            <w:pPr>
              <w:spacing w:line="480" w:lineRule="auto"/>
            </w:pPr>
            <w:hyperlink r:id="rId11" w:history="1">
              <w:r w:rsidRPr="00165E11">
                <w:rPr>
                  <w:color w:val="0000FF"/>
                  <w:u w:val="single"/>
                </w:rPr>
                <w:t>Understanding Drug Overdoses and Deaths | Drug Overdose | CDC Injury Center</w:t>
              </w:r>
            </w:hyperlink>
          </w:p>
          <w:p w14:paraId="59872CF0" w14:textId="77777777" w:rsidR="003D147F" w:rsidRDefault="003D147F" w:rsidP="008310E0">
            <w:pPr>
              <w:spacing w:line="480" w:lineRule="auto"/>
            </w:pPr>
            <w:hyperlink r:id="rId12" w:history="1">
              <w:r w:rsidRPr="00165E11">
                <w:rPr>
                  <w:color w:val="0000FF"/>
                  <w:u w:val="single"/>
                </w:rPr>
                <w:t>Going Smokefree Matters: In Your Home | Smoking and Tobacco Use | CDC</w:t>
              </w:r>
            </w:hyperlink>
          </w:p>
        </w:tc>
      </w:tr>
      <w:tr w:rsidR="003D147F" w14:paraId="357EEDB4" w14:textId="77777777" w:rsidTr="008310E0">
        <w:trPr>
          <w:jc w:val="center"/>
        </w:trPr>
        <w:tc>
          <w:tcPr>
            <w:tcW w:w="8905" w:type="dxa"/>
            <w:vAlign w:val="center"/>
          </w:tcPr>
          <w:p w14:paraId="261CAF54" w14:textId="77777777" w:rsidR="003D147F" w:rsidRDefault="003D147F" w:rsidP="008310E0">
            <w:pPr>
              <w:spacing w:line="480" w:lineRule="auto"/>
            </w:pPr>
            <w:hyperlink r:id="rId13" w:history="1">
              <w:r>
                <w:rPr>
                  <w:rStyle w:val="Hyperlink"/>
                </w:rPr>
                <w:t>Diabetes During Pregnancy | CDC</w:t>
              </w:r>
            </w:hyperlink>
          </w:p>
        </w:tc>
      </w:tr>
      <w:tr w:rsidR="003D147F" w14:paraId="666FD3EB" w14:textId="77777777" w:rsidTr="008310E0">
        <w:trPr>
          <w:jc w:val="center"/>
        </w:trPr>
        <w:tc>
          <w:tcPr>
            <w:tcW w:w="8905" w:type="dxa"/>
            <w:vAlign w:val="center"/>
          </w:tcPr>
          <w:p w14:paraId="6171D11B" w14:textId="77777777" w:rsidR="003D147F" w:rsidRDefault="003D147F" w:rsidP="008310E0">
            <w:pPr>
              <w:spacing w:line="480" w:lineRule="auto"/>
            </w:pPr>
            <w:hyperlink r:id="rId14" w:history="1">
              <w:r>
                <w:rPr>
                  <w:rStyle w:val="Hyperlink"/>
                </w:rPr>
                <w:t>Weight Gain During Pregnancy | Pregnancy | Maternal and Infant Health | CDC</w:t>
              </w:r>
            </w:hyperlink>
          </w:p>
        </w:tc>
      </w:tr>
      <w:tr w:rsidR="003D147F" w14:paraId="0CAC875B" w14:textId="77777777" w:rsidTr="008310E0">
        <w:trPr>
          <w:jc w:val="center"/>
        </w:trPr>
        <w:tc>
          <w:tcPr>
            <w:tcW w:w="8905" w:type="dxa"/>
            <w:vAlign w:val="center"/>
          </w:tcPr>
          <w:p w14:paraId="6B21D9C7" w14:textId="77777777" w:rsidR="003D147F" w:rsidRDefault="003D147F" w:rsidP="008310E0">
            <w:pPr>
              <w:spacing w:line="480" w:lineRule="auto"/>
            </w:pPr>
            <w:hyperlink r:id="rId15" w:history="1">
              <w:r>
                <w:rPr>
                  <w:rStyle w:val="Hyperlink"/>
                </w:rPr>
                <w:t>Depression Among Women | CDC</w:t>
              </w:r>
            </w:hyperlink>
          </w:p>
        </w:tc>
      </w:tr>
      <w:tr w:rsidR="003D147F" w14:paraId="67D41F3C" w14:textId="77777777" w:rsidTr="008310E0">
        <w:trPr>
          <w:jc w:val="center"/>
        </w:trPr>
        <w:tc>
          <w:tcPr>
            <w:tcW w:w="8905" w:type="dxa"/>
            <w:vAlign w:val="center"/>
          </w:tcPr>
          <w:p w14:paraId="51D15C70" w14:textId="77777777" w:rsidR="003D147F" w:rsidRDefault="003D147F" w:rsidP="008310E0">
            <w:pPr>
              <w:spacing w:line="480" w:lineRule="auto"/>
            </w:pPr>
            <w:hyperlink r:id="rId16" w:history="1">
              <w:r>
                <w:rPr>
                  <w:rStyle w:val="Hyperlink"/>
                </w:rPr>
                <w:t>Preterm Birth | Maternal and Infant Health | Reproductive Health | CDC</w:t>
              </w:r>
            </w:hyperlink>
          </w:p>
        </w:tc>
      </w:tr>
      <w:tr w:rsidR="003D147F" w14:paraId="731CDD7C" w14:textId="77777777" w:rsidTr="008310E0">
        <w:trPr>
          <w:jc w:val="center"/>
        </w:trPr>
        <w:tc>
          <w:tcPr>
            <w:tcW w:w="8905" w:type="dxa"/>
            <w:vAlign w:val="center"/>
          </w:tcPr>
          <w:p w14:paraId="4FBF25E0" w14:textId="77777777" w:rsidR="003D147F" w:rsidRDefault="003D147F" w:rsidP="008310E0">
            <w:pPr>
              <w:spacing w:line="480" w:lineRule="auto"/>
            </w:pPr>
            <w:hyperlink r:id="rId17" w:history="1">
              <w:r>
                <w:rPr>
                  <w:rStyle w:val="Hyperlink"/>
                </w:rPr>
                <w:t>Order, Print, and Download Materials | Safe to Sleep® (nih.gov)</w:t>
              </w:r>
            </w:hyperlink>
          </w:p>
        </w:tc>
      </w:tr>
      <w:tr w:rsidR="003D147F" w14:paraId="6F31B3FD" w14:textId="77777777" w:rsidTr="008310E0">
        <w:trPr>
          <w:jc w:val="center"/>
        </w:trPr>
        <w:tc>
          <w:tcPr>
            <w:tcW w:w="8905" w:type="dxa"/>
            <w:vAlign w:val="center"/>
          </w:tcPr>
          <w:p w14:paraId="38C81746" w14:textId="11745DBA" w:rsidR="003D147F" w:rsidRDefault="003D147F" w:rsidP="003D147F">
            <w:pPr>
              <w:spacing w:line="480" w:lineRule="auto"/>
            </w:pPr>
            <w:hyperlink r:id="rId18">
              <w:r w:rsidRPr="0A4558DF">
                <w:rPr>
                  <w:rStyle w:val="Hyperlink"/>
                </w:rPr>
                <w:t>Breastfeed Your Baby to Reduce the Risk of SIDS (nih.gov)</w:t>
              </w:r>
            </w:hyperlink>
          </w:p>
        </w:tc>
      </w:tr>
      <w:tr w:rsidR="003D147F" w14:paraId="57F326EF" w14:textId="77777777" w:rsidTr="008310E0">
        <w:trPr>
          <w:jc w:val="center"/>
        </w:trPr>
        <w:tc>
          <w:tcPr>
            <w:tcW w:w="8905" w:type="dxa"/>
            <w:vAlign w:val="center"/>
          </w:tcPr>
          <w:p w14:paraId="60D2EFC3" w14:textId="77777777" w:rsidR="003D147F" w:rsidRDefault="003D147F" w:rsidP="008310E0">
            <w:pPr>
              <w:spacing w:line="480" w:lineRule="auto"/>
              <w:rPr>
                <w:rStyle w:val="Hyperlink"/>
              </w:rPr>
            </w:pPr>
            <w:hyperlink r:id="rId19" w:history="1">
              <w:r>
                <w:rPr>
                  <w:rStyle w:val="Hyperlink"/>
                </w:rPr>
                <w:t xml:space="preserve">What Does </w:t>
              </w:r>
              <w:proofErr w:type="gramStart"/>
              <w:r>
                <w:rPr>
                  <w:rStyle w:val="Hyperlink"/>
                </w:rPr>
                <w:t>A</w:t>
              </w:r>
              <w:proofErr w:type="gramEnd"/>
              <w:r>
                <w:rPr>
                  <w:rStyle w:val="Hyperlink"/>
                </w:rPr>
                <w:t xml:space="preserve"> Safe Sleep Environment Look Like? (nih.gov)</w:t>
              </w:r>
            </w:hyperlink>
          </w:p>
          <w:p w14:paraId="1744F99D" w14:textId="77777777" w:rsidR="003D147F" w:rsidRDefault="003D147F" w:rsidP="008310E0">
            <w:pPr>
              <w:spacing w:line="480" w:lineRule="auto"/>
            </w:pPr>
            <w:hyperlink r:id="rId20" w:history="1">
              <w:r w:rsidRPr="00BA7754">
                <w:rPr>
                  <w:color w:val="0000FF"/>
                  <w:u w:val="single"/>
                </w:rPr>
                <w:t>Commit to Healthy Choices to Help Prevent Birth Defects | CDC</w:t>
              </w:r>
            </w:hyperlink>
          </w:p>
          <w:p w14:paraId="4C28B37B" w14:textId="77777777" w:rsidR="003D147F" w:rsidRDefault="003D147F" w:rsidP="008310E0">
            <w:pPr>
              <w:spacing w:line="480" w:lineRule="auto"/>
            </w:pPr>
            <w:hyperlink r:id="rId21" w:history="1">
              <w:r w:rsidRPr="00BA7754">
                <w:rPr>
                  <w:color w:val="0000FF"/>
                  <w:u w:val="single"/>
                </w:rPr>
                <w:t>Make a PACT for Prevention | CDC</w:t>
              </w:r>
            </w:hyperlink>
          </w:p>
          <w:p w14:paraId="507A5F68" w14:textId="77777777" w:rsidR="003D147F" w:rsidRDefault="003D147F" w:rsidP="008310E0">
            <w:pPr>
              <w:spacing w:line="480" w:lineRule="auto"/>
            </w:pPr>
            <w:hyperlink r:id="rId22" w:history="1">
              <w:r w:rsidRPr="00BA7754">
                <w:rPr>
                  <w:color w:val="0000FF"/>
                  <w:u w:val="single"/>
                </w:rPr>
                <w:t>EDPS_text_added.pdf (stanford.edu)</w:t>
              </w:r>
            </w:hyperlink>
          </w:p>
          <w:p w14:paraId="01AAFDF0" w14:textId="77777777" w:rsidR="003D147F" w:rsidRDefault="003D147F" w:rsidP="008310E0">
            <w:pPr>
              <w:spacing w:line="480" w:lineRule="auto"/>
            </w:pPr>
            <w:hyperlink r:id="rId23" w:history="1">
              <w:r w:rsidRPr="00BA7754">
                <w:rPr>
                  <w:color w:val="0000FF"/>
                  <w:u w:val="single"/>
                </w:rPr>
                <w:t>edinburghscale.pdf (postpartumcarefoundation.org)</w:t>
              </w:r>
            </w:hyperlink>
          </w:p>
          <w:p w14:paraId="17DC9BE8" w14:textId="77777777" w:rsidR="003D147F" w:rsidRDefault="003D147F" w:rsidP="008310E0">
            <w:pPr>
              <w:spacing w:line="480" w:lineRule="auto"/>
            </w:pPr>
            <w:hyperlink r:id="rId24" w:history="1">
              <w:r w:rsidRPr="005A3A37">
                <w:rPr>
                  <w:color w:val="0000FF"/>
                  <w:u w:val="single"/>
                </w:rPr>
                <w:t xml:space="preserve">Provider Resources - Get Free or </w:t>
              </w:r>
              <w:proofErr w:type="gramStart"/>
              <w:r w:rsidRPr="005A3A37">
                <w:rPr>
                  <w:color w:val="0000FF"/>
                  <w:u w:val="single"/>
                </w:rPr>
                <w:t>Low Cost</w:t>
              </w:r>
              <w:proofErr w:type="gramEnd"/>
              <w:r w:rsidRPr="005A3A37">
                <w:rPr>
                  <w:color w:val="0000FF"/>
                  <w:u w:val="single"/>
                </w:rPr>
                <w:t xml:space="preserve"> Birth Control | ICAN (ican4all.org)</w:t>
              </w:r>
            </w:hyperlink>
          </w:p>
          <w:p w14:paraId="0555E436" w14:textId="77777777" w:rsidR="003D147F" w:rsidRDefault="003D147F" w:rsidP="008310E0">
            <w:pPr>
              <w:spacing w:line="480" w:lineRule="auto"/>
            </w:pPr>
            <w:hyperlink r:id="rId25" w:history="1">
              <w:r w:rsidRPr="005A3A37">
                <w:rPr>
                  <w:color w:val="0000FF"/>
                  <w:u w:val="single"/>
                </w:rPr>
                <w:t xml:space="preserve">Start Birth Control Quiz - Get Free or </w:t>
              </w:r>
              <w:proofErr w:type="gramStart"/>
              <w:r w:rsidRPr="005A3A37">
                <w:rPr>
                  <w:color w:val="0000FF"/>
                  <w:u w:val="single"/>
                </w:rPr>
                <w:t>Low Cost</w:t>
              </w:r>
              <w:proofErr w:type="gramEnd"/>
              <w:r w:rsidRPr="005A3A37">
                <w:rPr>
                  <w:color w:val="0000FF"/>
                  <w:u w:val="single"/>
                </w:rPr>
                <w:t xml:space="preserve"> Birth Control | ICAN (ican4all.org)</w:t>
              </w:r>
            </w:hyperlink>
          </w:p>
          <w:p w14:paraId="4B209653" w14:textId="77777777" w:rsidR="003D147F" w:rsidRDefault="003D147F" w:rsidP="008310E0">
            <w:pPr>
              <w:spacing w:line="480" w:lineRule="auto"/>
            </w:pPr>
            <w:hyperlink r:id="rId26" w:history="1">
              <w:r w:rsidRPr="005A3A37">
                <w:rPr>
                  <w:color w:val="0000FF"/>
                  <w:u w:val="single"/>
                </w:rPr>
                <w:t>Learn About Your Birth Control Options | Birth Control Quiz! (ican4all.org)</w:t>
              </w:r>
            </w:hyperlink>
          </w:p>
          <w:p w14:paraId="3C33DC86" w14:textId="77777777" w:rsidR="003D147F" w:rsidRDefault="003D147F" w:rsidP="008310E0">
            <w:pPr>
              <w:spacing w:line="480" w:lineRule="auto"/>
              <w:rPr>
                <w:rStyle w:val="Hyperlink"/>
              </w:rPr>
            </w:pPr>
            <w:hyperlink r:id="rId27" w:history="1">
              <w:r w:rsidRPr="004A5AF0">
                <w:rPr>
                  <w:rStyle w:val="Hyperlink"/>
                </w:rPr>
                <w:t>Home | ACOG</w:t>
              </w:r>
            </w:hyperlink>
          </w:p>
          <w:p w14:paraId="2C9FC983" w14:textId="77777777" w:rsidR="003D147F" w:rsidRDefault="003D147F" w:rsidP="008310E0">
            <w:pPr>
              <w:spacing w:line="480" w:lineRule="auto"/>
            </w:pPr>
            <w:hyperlink r:id="rId28" w:history="1">
              <w:r w:rsidRPr="005A3A37">
                <w:rPr>
                  <w:color w:val="0000FF"/>
                  <w:u w:val="single"/>
                </w:rPr>
                <w:t>Birth Control After Baby (ican4all.org)</w:t>
              </w:r>
            </w:hyperlink>
          </w:p>
          <w:p w14:paraId="09026F59" w14:textId="77777777" w:rsidR="003D147F" w:rsidRDefault="003D147F" w:rsidP="008310E0">
            <w:pPr>
              <w:spacing w:line="480" w:lineRule="auto"/>
            </w:pPr>
            <w:hyperlink r:id="rId29" w:history="1">
              <w:r w:rsidRPr="005A3A37">
                <w:rPr>
                  <w:color w:val="0000FF"/>
                  <w:u w:val="single"/>
                </w:rPr>
                <w:t>4263 (R-10-21) Family Case Management Flyer (state.il.us)</w:t>
              </w:r>
            </w:hyperlink>
          </w:p>
          <w:p w14:paraId="3D766B1F" w14:textId="77777777" w:rsidR="003D147F" w:rsidRDefault="003D147F" w:rsidP="008310E0">
            <w:pPr>
              <w:spacing w:line="480" w:lineRule="auto"/>
            </w:pPr>
            <w:hyperlink r:id="rId30" w:history="1">
              <w:r w:rsidRPr="005A3A37">
                <w:rPr>
                  <w:rStyle w:val="Hyperlink"/>
                </w:rPr>
                <w:t>High Risk Infant Follow-Up English</w:t>
              </w:r>
            </w:hyperlink>
          </w:p>
          <w:p w14:paraId="02F84A2D" w14:textId="77777777" w:rsidR="003D147F" w:rsidRDefault="003D147F" w:rsidP="008310E0">
            <w:pPr>
              <w:spacing w:line="480" w:lineRule="auto"/>
            </w:pPr>
            <w:hyperlink r:id="rId31" w:history="1">
              <w:r w:rsidRPr="005A3A37">
                <w:rPr>
                  <w:rStyle w:val="Hyperlink"/>
                </w:rPr>
                <w:t>High Risk Infant Follow-Up Spanish</w:t>
              </w:r>
            </w:hyperlink>
          </w:p>
          <w:p w14:paraId="0A423F85" w14:textId="77777777" w:rsidR="003D147F" w:rsidRDefault="003D147F" w:rsidP="008310E0">
            <w:pPr>
              <w:spacing w:line="480" w:lineRule="auto"/>
            </w:pPr>
            <w:hyperlink r:id="rId32" w:history="1">
              <w:r w:rsidRPr="005A3A37">
                <w:rPr>
                  <w:color w:val="0000FF"/>
                  <w:u w:val="single"/>
                </w:rPr>
                <w:t>Postpartum Depression 4661.qxd (state.il.us)</w:t>
              </w:r>
            </w:hyperlink>
          </w:p>
          <w:p w14:paraId="2A8B9A60" w14:textId="77777777" w:rsidR="003D147F" w:rsidRDefault="003D147F" w:rsidP="008310E0">
            <w:pPr>
              <w:spacing w:line="480" w:lineRule="auto"/>
            </w:pPr>
            <w:hyperlink r:id="rId33" w:history="1">
              <w:r w:rsidRPr="005A3A37">
                <w:rPr>
                  <w:color w:val="0000FF"/>
                  <w:u w:val="single"/>
                </w:rPr>
                <w:t>Postpartum Depression 4661S.qxd (state.il.us)</w:t>
              </w:r>
            </w:hyperlink>
          </w:p>
          <w:p w14:paraId="48AE232A" w14:textId="77777777" w:rsidR="003D147F" w:rsidRDefault="003D147F" w:rsidP="008310E0">
            <w:pPr>
              <w:spacing w:line="480" w:lineRule="auto"/>
            </w:pPr>
            <w:hyperlink r:id="rId34" w:history="1">
              <w:r w:rsidRPr="00CD7690">
                <w:rPr>
                  <w:color w:val="0000FF"/>
                  <w:u w:val="single"/>
                </w:rPr>
                <w:t>AWHONN Back to Basics: Foundations for Mindful Care - AWHONN</w:t>
              </w:r>
            </w:hyperlink>
          </w:p>
          <w:p w14:paraId="5B87EC18" w14:textId="77777777" w:rsidR="003D147F" w:rsidRDefault="003D147F" w:rsidP="008310E0">
            <w:pPr>
              <w:spacing w:line="480" w:lineRule="auto"/>
              <w:rPr>
                <w:color w:val="0000FF"/>
                <w:u w:val="single"/>
              </w:rPr>
            </w:pPr>
            <w:hyperlink r:id="rId35" w:history="1">
              <w:r w:rsidRPr="00CD7690">
                <w:rPr>
                  <w:color w:val="0000FF"/>
                  <w:u w:val="single"/>
                </w:rPr>
                <w:t>Nurse Resources - AWHONN</w:t>
              </w:r>
            </w:hyperlink>
          </w:p>
          <w:p w14:paraId="0879312F" w14:textId="77777777" w:rsidR="003D147F" w:rsidRPr="004D26A0" w:rsidRDefault="003D147F" w:rsidP="008310E0">
            <w:pPr>
              <w:spacing w:line="480" w:lineRule="auto"/>
            </w:pPr>
            <w:hyperlink r:id="rId36" w:history="1">
              <w:r w:rsidRPr="004D26A0">
                <w:rPr>
                  <w:rStyle w:val="Hyperlink"/>
                </w:rPr>
                <w:t>Epilepsy Foundation #1 trusted site for epilepsy and seizure news</w:t>
              </w:r>
            </w:hyperlink>
          </w:p>
          <w:p w14:paraId="2C609119" w14:textId="77777777" w:rsidR="003D147F" w:rsidRDefault="003D147F" w:rsidP="008310E0">
            <w:pPr>
              <w:spacing w:line="480" w:lineRule="auto"/>
            </w:pPr>
            <w:hyperlink r:id="rId37" w:history="1">
              <w:r w:rsidRPr="005C195D">
                <w:rPr>
                  <w:color w:val="0000FF"/>
                  <w:u w:val="single"/>
                </w:rPr>
                <w:t>Think Cultural Health - The Office of Minority Health (hhs.gov)</w:t>
              </w:r>
            </w:hyperlink>
          </w:p>
          <w:p w14:paraId="0FAB2854" w14:textId="77777777" w:rsidR="003D147F" w:rsidRDefault="003D147F" w:rsidP="008310E0">
            <w:pPr>
              <w:spacing w:line="480" w:lineRule="auto"/>
            </w:pPr>
            <w:hyperlink r:id="rId38" w:history="1">
              <w:r w:rsidRPr="005C195D">
                <w:rPr>
                  <w:color w:val="0000FF"/>
                  <w:u w:val="single"/>
                </w:rPr>
                <w:t>CLAS, Cultural Competency and Cultural Humility (hhs.gov)</w:t>
              </w:r>
            </w:hyperlink>
          </w:p>
          <w:p w14:paraId="3436D37E" w14:textId="77777777" w:rsidR="003D147F" w:rsidRDefault="003D147F" w:rsidP="008310E0">
            <w:pPr>
              <w:spacing w:line="480" w:lineRule="auto"/>
            </w:pPr>
            <w:hyperlink r:id="rId39" w:history="1">
              <w:r w:rsidRPr="005C195D">
                <w:rPr>
                  <w:color w:val="0000FF"/>
                  <w:u w:val="single"/>
                </w:rPr>
                <w:t>Combating Implicit Bias and Stereotypes (hhs.gov)</w:t>
              </w:r>
            </w:hyperlink>
          </w:p>
          <w:p w14:paraId="365C4C5C" w14:textId="77777777" w:rsidR="003D147F" w:rsidRDefault="003D147F" w:rsidP="008310E0">
            <w:pPr>
              <w:spacing w:line="480" w:lineRule="auto"/>
            </w:pPr>
            <w:hyperlink r:id="rId40" w:history="1">
              <w:r w:rsidRPr="005C195D">
                <w:rPr>
                  <w:color w:val="0000FF"/>
                  <w:u w:val="single"/>
                </w:rPr>
                <w:t>Minority Population Profiles - The Office of Minority Health (hhs.gov)</w:t>
              </w:r>
            </w:hyperlink>
          </w:p>
          <w:p w14:paraId="0DEA391F" w14:textId="77777777" w:rsidR="003D147F" w:rsidRDefault="003D147F" w:rsidP="008310E0">
            <w:pPr>
              <w:spacing w:line="480" w:lineRule="auto"/>
            </w:pPr>
            <w:hyperlink r:id="rId41" w:history="1">
              <w:r w:rsidRPr="005C195D">
                <w:rPr>
                  <w:color w:val="0000FF"/>
                  <w:u w:val="single"/>
                </w:rPr>
                <w:t>Oral Health Fact Sheets-Pregnancy - CDA</w:t>
              </w:r>
            </w:hyperlink>
          </w:p>
          <w:p w14:paraId="6D9E099D" w14:textId="77777777" w:rsidR="003D147F" w:rsidRDefault="003D147F" w:rsidP="008310E0">
            <w:pPr>
              <w:spacing w:line="480" w:lineRule="auto"/>
            </w:pPr>
            <w:hyperlink r:id="rId42" w:history="1">
              <w:r w:rsidRPr="005C195D">
                <w:rPr>
                  <w:color w:val="0000FF"/>
                  <w:u w:val="single"/>
                </w:rPr>
                <w:t>CDA</w:t>
              </w:r>
            </w:hyperlink>
          </w:p>
          <w:p w14:paraId="62E3C471" w14:textId="77777777" w:rsidR="003D147F" w:rsidRDefault="003D147F" w:rsidP="008310E0">
            <w:pPr>
              <w:spacing w:line="480" w:lineRule="auto"/>
            </w:pPr>
            <w:hyperlink r:id="rId43" w:history="1">
              <w:r w:rsidRPr="00230849">
                <w:rPr>
                  <w:color w:val="0000FF"/>
                  <w:u w:val="single"/>
                </w:rPr>
                <w:t>Warning Signs of Domestic Violence (illinois.gov)</w:t>
              </w:r>
            </w:hyperlink>
          </w:p>
          <w:p w14:paraId="56F41F5B" w14:textId="77777777" w:rsidR="003D147F" w:rsidRDefault="003D147F" w:rsidP="008310E0">
            <w:pPr>
              <w:spacing w:line="480" w:lineRule="auto"/>
            </w:pPr>
            <w:hyperlink r:id="rId44" w:history="1">
              <w:r w:rsidRPr="005E4590">
                <w:rPr>
                  <w:color w:val="0000FF"/>
                  <w:u w:val="single"/>
                </w:rPr>
                <w:t>Sexually Transmitted Diseases (STD) (illinois.gov)</w:t>
              </w:r>
            </w:hyperlink>
          </w:p>
          <w:p w14:paraId="6E63CD02" w14:textId="77777777" w:rsidR="003D147F" w:rsidRDefault="003D147F" w:rsidP="008310E0">
            <w:pPr>
              <w:spacing w:line="480" w:lineRule="auto"/>
            </w:pPr>
            <w:hyperlink r:id="rId45" w:history="1">
              <w:r w:rsidRPr="005E4590">
                <w:rPr>
                  <w:color w:val="0000FF"/>
                  <w:u w:val="single"/>
                </w:rPr>
                <w:t>Opiates 4496.qxd (state.il.us)</w:t>
              </w:r>
            </w:hyperlink>
          </w:p>
          <w:p w14:paraId="05BCB599" w14:textId="77777777" w:rsidR="003D147F" w:rsidRDefault="003D147F" w:rsidP="008310E0">
            <w:pPr>
              <w:spacing w:line="480" w:lineRule="auto"/>
            </w:pPr>
            <w:hyperlink r:id="rId46" w:history="1">
              <w:r w:rsidRPr="005E4590">
                <w:rPr>
                  <w:color w:val="0000FF"/>
                  <w:u w:val="single"/>
                </w:rPr>
                <w:t>IDHS: SUPR Opioid Resources (state.il.us)</w:t>
              </w:r>
            </w:hyperlink>
          </w:p>
          <w:p w14:paraId="1FCB5E73" w14:textId="11BB100C" w:rsidR="003D147F" w:rsidRDefault="003D147F" w:rsidP="003D147F">
            <w:pPr>
              <w:spacing w:line="480" w:lineRule="auto"/>
            </w:pPr>
            <w:hyperlink r:id="rId47" w:history="1">
              <w:r w:rsidRPr="005E4590">
                <w:rPr>
                  <w:color w:val="0000FF"/>
                  <w:u w:val="single"/>
                </w:rPr>
                <w:t>IDHS: Substance Use Prevention &amp; Recovery Brochures (state.il.us)</w:t>
              </w:r>
            </w:hyperlink>
          </w:p>
        </w:tc>
      </w:tr>
    </w:tbl>
    <w:p w14:paraId="03ACA669" w14:textId="6F129D48" w:rsidR="00135FB1" w:rsidRDefault="00B73200">
      <w:pPr>
        <w:rPr>
          <w:color w:val="0000FF"/>
          <w:u w:val="single"/>
        </w:rPr>
      </w:pPr>
      <w:r>
        <w:lastRenderedPageBreak/>
        <w:t xml:space="preserve">      </w:t>
      </w:r>
      <w:hyperlink r:id="rId48" w:history="1">
        <w:r w:rsidR="003D147F" w:rsidRPr="00BA7754">
          <w:rPr>
            <w:color w:val="0000FF"/>
            <w:u w:val="single"/>
          </w:rPr>
          <w:t>SmokefreeHomesFactsheet.pdf (aap.org)</w:t>
        </w:r>
      </w:hyperlink>
    </w:p>
    <w:p w14:paraId="15B13DF6" w14:textId="68A83EE2" w:rsidR="003D147F" w:rsidRDefault="003D147F">
      <w:pPr>
        <w:rPr>
          <w:color w:val="0000FF"/>
          <w:u w:val="single"/>
        </w:rPr>
      </w:pPr>
      <w:hyperlink r:id="rId49" w:history="1">
        <w:r w:rsidRPr="00BA7754">
          <w:rPr>
            <w:color w:val="0000FF"/>
            <w:u w:val="single"/>
          </w:rPr>
          <w:t>Smokefree Cars.png (aap.org)</w:t>
        </w:r>
      </w:hyperlink>
    </w:p>
    <w:p w14:paraId="3EA34F6A" w14:textId="1A2A6D1A" w:rsidR="003D147F" w:rsidRDefault="003D147F">
      <w:pPr>
        <w:rPr>
          <w:color w:val="0000FF"/>
          <w:u w:val="single"/>
        </w:rPr>
      </w:pPr>
      <w:hyperlink r:id="rId50" w:history="1">
        <w:r w:rsidRPr="00BA7754">
          <w:rPr>
            <w:color w:val="0000FF"/>
            <w:u w:val="single"/>
          </w:rPr>
          <w:t>My Smoke-Free Housing Resources (mysmokefreehousing.org)</w:t>
        </w:r>
      </w:hyperlink>
    </w:p>
    <w:p w14:paraId="312C9C60" w14:textId="6819903E" w:rsidR="003D147F" w:rsidRDefault="003D147F">
      <w:pPr>
        <w:rPr>
          <w:color w:val="0000FF"/>
          <w:u w:val="single"/>
        </w:rPr>
      </w:pPr>
      <w:r w:rsidRPr="003D147F">
        <w:rPr>
          <w:color w:val="0000FF"/>
          <w:u w:val="single"/>
        </w:rPr>
        <w:t>Smokefree Policies in Multi-Unit Housing | American Lung Associatio</w:t>
      </w:r>
      <w:r>
        <w:rPr>
          <w:color w:val="0000FF"/>
          <w:u w:val="single"/>
        </w:rPr>
        <w:t>n</w:t>
      </w:r>
    </w:p>
    <w:p w14:paraId="4A5DDD3D" w14:textId="0DFD36E5" w:rsidR="003D147F" w:rsidRDefault="003D147F">
      <w:pPr>
        <w:rPr>
          <w:rStyle w:val="Hyperlink"/>
        </w:rPr>
      </w:pPr>
      <w:hyperlink r:id="rId51" w:history="1">
        <w:r w:rsidRPr="00CD7690">
          <w:rPr>
            <w:rStyle w:val="Hyperlink"/>
          </w:rPr>
          <w:t>Safe Sleep Orange</w:t>
        </w:r>
      </w:hyperlink>
    </w:p>
    <w:p w14:paraId="4297655D" w14:textId="1E75C5F1" w:rsidR="003D147F" w:rsidRDefault="003D147F">
      <w:pPr>
        <w:rPr>
          <w:rStyle w:val="Hyperlink"/>
        </w:rPr>
      </w:pPr>
      <w:hyperlink r:id="rId52" w:history="1">
        <w:r w:rsidRPr="004D26A0">
          <w:rPr>
            <w:rStyle w:val="Hyperlink"/>
          </w:rPr>
          <w:t>Safe Sleep Purple</w:t>
        </w:r>
      </w:hyperlink>
    </w:p>
    <w:p w14:paraId="5CD60B23" w14:textId="38452154" w:rsidR="003D147F" w:rsidRDefault="003D147F">
      <w:pPr>
        <w:rPr>
          <w:rStyle w:val="Hyperlink"/>
        </w:rPr>
      </w:pPr>
      <w:hyperlink r:id="rId53" w:history="1">
        <w:r w:rsidRPr="004D26A0">
          <w:rPr>
            <w:rStyle w:val="Hyperlink"/>
          </w:rPr>
          <w:t>Safe Sleep Green</w:t>
        </w:r>
      </w:hyperlink>
    </w:p>
    <w:p w14:paraId="4C6D8172" w14:textId="035AA006" w:rsidR="003D147F" w:rsidRDefault="003D147F">
      <w:pPr>
        <w:rPr>
          <w:color w:val="2F2F2F"/>
        </w:rPr>
      </w:pPr>
      <w:hyperlink r:id="rId54" w:history="1">
        <w:r w:rsidRPr="004D26A0">
          <w:rPr>
            <w:rStyle w:val="Hyperlink"/>
          </w:rPr>
          <w:t>Safe Sleep Orange Spanish</w:t>
        </w:r>
      </w:hyperlink>
      <w:r w:rsidRPr="004D26A0">
        <w:rPr>
          <w:color w:val="2F2F2F"/>
        </w:rPr>
        <w:t xml:space="preserve"> </w:t>
      </w:r>
      <w:r>
        <w:rPr>
          <w:color w:val="2F2F2F"/>
        </w:rPr>
        <w:t>–</w:t>
      </w:r>
      <w:r w:rsidRPr="004D26A0">
        <w:rPr>
          <w:color w:val="2F2F2F"/>
        </w:rPr>
        <w:t xml:space="preserve"> Card</w:t>
      </w:r>
    </w:p>
    <w:p w14:paraId="1DB7B177" w14:textId="77777777" w:rsidR="00B73200" w:rsidRDefault="003D147F" w:rsidP="00B73200">
      <w:pPr>
        <w:spacing w:line="240" w:lineRule="auto"/>
        <w:rPr>
          <w:rStyle w:val="Hyperlink"/>
        </w:rPr>
      </w:pPr>
      <w:hyperlink r:id="rId55" w:history="1">
        <w:r w:rsidRPr="004D26A0">
          <w:rPr>
            <w:rStyle w:val="Hyperlink"/>
          </w:rPr>
          <w:t>Safe Sleep Orange - Card</w:t>
        </w:r>
      </w:hyperlink>
    </w:p>
    <w:p w14:paraId="35333011" w14:textId="72F78BB6" w:rsidR="003D147F" w:rsidRPr="004D26A0" w:rsidRDefault="003D147F" w:rsidP="00B73200">
      <w:pPr>
        <w:spacing w:line="240" w:lineRule="auto"/>
      </w:pPr>
      <w:hyperlink r:id="rId56" w:history="1">
        <w:r w:rsidRPr="004D26A0">
          <w:rPr>
            <w:color w:val="0000FF"/>
            <w:u w:val="single"/>
          </w:rPr>
          <w:t>Developmental Monitoring and Screening | CDC</w:t>
        </w:r>
      </w:hyperlink>
    </w:p>
    <w:p w14:paraId="1462378E" w14:textId="77777777" w:rsidR="003D147F" w:rsidRPr="004D26A0" w:rsidRDefault="003D147F" w:rsidP="00B73200">
      <w:pPr>
        <w:spacing w:line="240" w:lineRule="auto"/>
      </w:pPr>
      <w:hyperlink r:id="rId57" w:history="1">
        <w:r w:rsidRPr="004D26A0">
          <w:rPr>
            <w:color w:val="0000FF"/>
            <w:u w:val="single"/>
          </w:rPr>
          <w:t>CDC’s Developmental Milestones | CDC</w:t>
        </w:r>
      </w:hyperlink>
    </w:p>
    <w:p w14:paraId="118F10E3" w14:textId="77777777" w:rsidR="003D147F" w:rsidRPr="004D26A0" w:rsidRDefault="003D147F" w:rsidP="00B73200">
      <w:pPr>
        <w:spacing w:line="240" w:lineRule="auto"/>
      </w:pPr>
      <w:hyperlink r:id="rId58" w:history="1">
        <w:r w:rsidRPr="004D26A0">
          <w:rPr>
            <w:color w:val="0000FF"/>
            <w:u w:val="single"/>
          </w:rPr>
          <w:t>Ages &amp; Stages - HealthyChildren.org</w:t>
        </w:r>
      </w:hyperlink>
    </w:p>
    <w:p w14:paraId="45D8334C" w14:textId="77777777" w:rsidR="003D147F" w:rsidRPr="004D26A0" w:rsidRDefault="003D147F" w:rsidP="00B73200">
      <w:pPr>
        <w:spacing w:line="240" w:lineRule="auto"/>
      </w:pPr>
      <w:hyperlink r:id="rId59" w:history="1">
        <w:r w:rsidRPr="004D26A0">
          <w:rPr>
            <w:color w:val="0000FF"/>
            <w:u w:val="single"/>
          </w:rPr>
          <w:t>Prenatal - HealthyChildren.org</w:t>
        </w:r>
      </w:hyperlink>
    </w:p>
    <w:p w14:paraId="0B647858" w14:textId="77777777" w:rsidR="003D147F" w:rsidRPr="004D26A0" w:rsidRDefault="003D147F" w:rsidP="00B73200">
      <w:pPr>
        <w:spacing w:line="240" w:lineRule="auto"/>
      </w:pPr>
      <w:hyperlink r:id="rId60" w:history="1">
        <w:r w:rsidRPr="004D26A0">
          <w:rPr>
            <w:color w:val="0000FF"/>
            <w:u w:val="single"/>
          </w:rPr>
          <w:t>Baby - HealthyChildren.org</w:t>
        </w:r>
      </w:hyperlink>
    </w:p>
    <w:p w14:paraId="71B475F4" w14:textId="77777777" w:rsidR="003D147F" w:rsidRPr="004D26A0" w:rsidRDefault="003D147F" w:rsidP="00B73200">
      <w:pPr>
        <w:spacing w:line="240" w:lineRule="auto"/>
      </w:pPr>
      <w:hyperlink r:id="rId61" w:history="1">
        <w:r w:rsidRPr="004D26A0">
          <w:rPr>
            <w:color w:val="0000FF"/>
            <w:u w:val="single"/>
          </w:rPr>
          <w:t>Toddler - HealthyChildren.org</w:t>
        </w:r>
      </w:hyperlink>
    </w:p>
    <w:p w14:paraId="22F0052E" w14:textId="77777777" w:rsidR="003D147F" w:rsidRPr="004D26A0" w:rsidRDefault="003D147F" w:rsidP="00B73200">
      <w:pPr>
        <w:spacing w:line="240" w:lineRule="auto"/>
      </w:pPr>
      <w:hyperlink r:id="rId62" w:history="1">
        <w:r w:rsidRPr="004D26A0">
          <w:rPr>
            <w:color w:val="0000FF"/>
            <w:u w:val="single"/>
          </w:rPr>
          <w:t>Health and Safety Tips for Children (illinois.gov)</w:t>
        </w:r>
      </w:hyperlink>
    </w:p>
    <w:p w14:paraId="3C1A0C3B" w14:textId="77777777" w:rsidR="003D147F" w:rsidRPr="004D26A0" w:rsidRDefault="003D147F" w:rsidP="00B73200">
      <w:pPr>
        <w:spacing w:line="240" w:lineRule="auto"/>
      </w:pPr>
      <w:hyperlink r:id="rId63" w:history="1">
        <w:r w:rsidRPr="004D26A0">
          <w:rPr>
            <w:color w:val="0000FF"/>
            <w:u w:val="single"/>
          </w:rPr>
          <w:t>Sleep Safety (illinois.gov)</w:t>
        </w:r>
      </w:hyperlink>
    </w:p>
    <w:p w14:paraId="0B03B74B" w14:textId="77777777" w:rsidR="003D147F" w:rsidRPr="004D26A0" w:rsidRDefault="003D147F" w:rsidP="00B73200">
      <w:pPr>
        <w:spacing w:line="240" w:lineRule="auto"/>
      </w:pPr>
      <w:hyperlink r:id="rId64" w:history="1">
        <w:r w:rsidRPr="004D26A0">
          <w:rPr>
            <w:color w:val="0000FF"/>
            <w:u w:val="single"/>
          </w:rPr>
          <w:t>Preventing Shaken Baby Syndrome (illinois.gov)</w:t>
        </w:r>
      </w:hyperlink>
    </w:p>
    <w:p w14:paraId="6DA2E853" w14:textId="77777777" w:rsidR="003D147F" w:rsidRPr="004D26A0" w:rsidRDefault="003D147F" w:rsidP="00B73200">
      <w:pPr>
        <w:spacing w:line="240" w:lineRule="auto"/>
      </w:pPr>
      <w:hyperlink r:id="rId65" w:history="1">
        <w:r w:rsidRPr="004D26A0">
          <w:rPr>
            <w:color w:val="0000FF"/>
            <w:u w:val="single"/>
          </w:rPr>
          <w:t>Auto Safety (illinois.gov)</w:t>
        </w:r>
      </w:hyperlink>
    </w:p>
    <w:p w14:paraId="2A6DA0B9" w14:textId="77777777" w:rsidR="003D147F" w:rsidRPr="004D26A0" w:rsidRDefault="003D147F" w:rsidP="00B73200">
      <w:pPr>
        <w:spacing w:line="240" w:lineRule="auto"/>
      </w:pPr>
      <w:hyperlink r:id="rId66" w:history="1">
        <w:r w:rsidRPr="004D26A0">
          <w:rPr>
            <w:color w:val="0000FF"/>
            <w:u w:val="single"/>
          </w:rPr>
          <w:t>Safe Kids (illinois.gov)</w:t>
        </w:r>
      </w:hyperlink>
    </w:p>
    <w:p w14:paraId="1C2A180B" w14:textId="77777777" w:rsidR="003D147F" w:rsidRPr="004D26A0" w:rsidRDefault="003D147F" w:rsidP="00B73200">
      <w:pPr>
        <w:spacing w:line="240" w:lineRule="auto"/>
      </w:pPr>
      <w:hyperlink r:id="rId67" w:history="1">
        <w:r w:rsidRPr="004D26A0">
          <w:rPr>
            <w:color w:val="0000FF"/>
            <w:u w:val="single"/>
          </w:rPr>
          <w:t>Preventing Child Abuse and Neglect (illinois.gov)</w:t>
        </w:r>
      </w:hyperlink>
    </w:p>
    <w:p w14:paraId="2DCB0D07" w14:textId="77777777" w:rsidR="003D147F" w:rsidRPr="004D26A0" w:rsidRDefault="003D147F" w:rsidP="00B73200">
      <w:pPr>
        <w:spacing w:line="240" w:lineRule="auto"/>
      </w:pPr>
      <w:hyperlink r:id="rId68" w:history="1">
        <w:r w:rsidRPr="004D26A0">
          <w:rPr>
            <w:color w:val="0000FF"/>
            <w:u w:val="single"/>
          </w:rPr>
          <w:t>Protecting Children from Domestic Violence (illinois.gov)</w:t>
        </w:r>
      </w:hyperlink>
    </w:p>
    <w:p w14:paraId="3F9645B2" w14:textId="77777777" w:rsidR="003D147F" w:rsidRPr="004D26A0" w:rsidRDefault="003D147F" w:rsidP="00B73200">
      <w:pPr>
        <w:spacing w:line="240" w:lineRule="auto"/>
      </w:pPr>
      <w:hyperlink r:id="rId69" w:history="1">
        <w:r w:rsidRPr="004D26A0">
          <w:rPr>
            <w:color w:val="0000FF"/>
            <w:u w:val="single"/>
          </w:rPr>
          <w:t>Reporting Child Abuse and Neglect (illinois.gov)</w:t>
        </w:r>
      </w:hyperlink>
    </w:p>
    <w:p w14:paraId="2D6177A7" w14:textId="77777777" w:rsidR="003D147F" w:rsidRPr="004D26A0" w:rsidRDefault="003D147F" w:rsidP="00B73200">
      <w:pPr>
        <w:spacing w:line="240" w:lineRule="auto"/>
        <w:rPr>
          <w:color w:val="0000FF"/>
          <w:u w:val="single"/>
        </w:rPr>
      </w:pPr>
      <w:hyperlink r:id="rId70" w:history="1">
        <w:r w:rsidRPr="004D26A0">
          <w:rPr>
            <w:color w:val="0000FF"/>
            <w:u w:val="single"/>
          </w:rPr>
          <w:t>Client Rights and Responsibilities (illinois.gov)</w:t>
        </w:r>
      </w:hyperlink>
    </w:p>
    <w:p w14:paraId="72D27D72" w14:textId="77777777" w:rsidR="003D147F" w:rsidRPr="004A5AF0" w:rsidRDefault="003D147F" w:rsidP="00B73200">
      <w:pPr>
        <w:spacing w:line="240" w:lineRule="auto"/>
      </w:pPr>
      <w:hyperlink r:id="rId71" w:history="1">
        <w:r w:rsidRPr="004A5AF0">
          <w:rPr>
            <w:rStyle w:val="Hyperlink"/>
          </w:rPr>
          <w:t>Cornerstone User Manual v14.6 Date 7/31/2019 (pdf)</w:t>
        </w:r>
      </w:hyperlink>
    </w:p>
    <w:p w14:paraId="32999850" w14:textId="77777777" w:rsidR="003D147F" w:rsidRPr="004D26A0" w:rsidRDefault="003D147F" w:rsidP="00B73200">
      <w:pPr>
        <w:spacing w:line="240" w:lineRule="auto"/>
      </w:pPr>
      <w:hyperlink r:id="rId72" w:history="1">
        <w:r w:rsidRPr="004D26A0">
          <w:rPr>
            <w:color w:val="0000FF"/>
            <w:u w:val="single"/>
          </w:rPr>
          <w:t>Birth-18 Years Immunization Schedule – Healthcare Providers | CDC</w:t>
        </w:r>
      </w:hyperlink>
    </w:p>
    <w:p w14:paraId="26687807" w14:textId="77777777" w:rsidR="003D147F" w:rsidRPr="004D26A0" w:rsidRDefault="003D147F" w:rsidP="00B73200">
      <w:pPr>
        <w:spacing w:line="240" w:lineRule="auto"/>
      </w:pPr>
      <w:hyperlink r:id="rId73" w:history="1">
        <w:proofErr w:type="gramStart"/>
        <w:r w:rsidRPr="004D26A0">
          <w:rPr>
            <w:color w:val="0000FF"/>
            <w:u w:val="single"/>
          </w:rPr>
          <w:t>::</w:t>
        </w:r>
        <w:proofErr w:type="gramEnd"/>
        <w:r w:rsidRPr="004D26A0">
          <w:rPr>
            <w:color w:val="0000FF"/>
            <w:u w:val="single"/>
          </w:rPr>
          <w:t xml:space="preserve"> text4baby ::</w:t>
        </w:r>
      </w:hyperlink>
    </w:p>
    <w:p w14:paraId="2A0D8AA5" w14:textId="4F3DCF08" w:rsidR="003D147F" w:rsidRDefault="003D147F" w:rsidP="00B73200">
      <w:pPr>
        <w:spacing w:line="240" w:lineRule="auto"/>
      </w:pPr>
      <w:hyperlink r:id="rId74" w:history="1">
        <w:r w:rsidRPr="004D26A0">
          <w:rPr>
            <w:color w:val="0000FF"/>
            <w:u w:val="single"/>
          </w:rPr>
          <w:t>Home - Count the Kicks</w:t>
        </w:r>
      </w:hyperlink>
    </w:p>
    <w:sectPr w:rsidR="003D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7F"/>
    <w:rsid w:val="00135FB1"/>
    <w:rsid w:val="003D147F"/>
    <w:rsid w:val="00876559"/>
    <w:rsid w:val="00997D0A"/>
    <w:rsid w:val="00B7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4731"/>
  <w15:chartTrackingRefBased/>
  <w15:docId w15:val="{C025F5F4-EDFE-418C-8DC1-3C79057C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47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47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can4all.org/birth-control-options/" TargetMode="External"/><Relationship Id="rId21" Type="http://schemas.openxmlformats.org/officeDocument/2006/relationships/hyperlink" Target="https://www.cdc.gov/ncbddd/birthdefects/infographics/pact/index.html" TargetMode="External"/><Relationship Id="rId42" Type="http://schemas.openxmlformats.org/officeDocument/2006/relationships/hyperlink" Target="https://www.cda.org/Home/Public-Health/Community-Oral-Health-Resources/category/childrens-oral-health" TargetMode="External"/><Relationship Id="rId47" Type="http://schemas.openxmlformats.org/officeDocument/2006/relationships/hyperlink" Target="https://www.dhs.state.il.us/page.aspx?item=31105" TargetMode="External"/><Relationship Id="rId63" Type="http://schemas.openxmlformats.org/officeDocument/2006/relationships/hyperlink" Target="https://dcfs.illinois.gov/safe-kids/safety/sleep-safety.html" TargetMode="External"/><Relationship Id="rId68" Type="http://schemas.openxmlformats.org/officeDocument/2006/relationships/hyperlink" Target="https://dcfs.illinois.gov/safe-kids/protectin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reproductivehealth/maternalinfanthealth/pretermbirth.htm" TargetMode="External"/><Relationship Id="rId29" Type="http://schemas.openxmlformats.org/officeDocument/2006/relationships/hyperlink" Target="https://www.dhs.state.il.us/OneNetLibrary/27897/documents/Brochures/4263.pdf" TargetMode="External"/><Relationship Id="rId11" Type="http://schemas.openxmlformats.org/officeDocument/2006/relationships/hyperlink" Target="https://www.cdc.gov/drugoverdose/epidemic/index.html" TargetMode="External"/><Relationship Id="rId24" Type="http://schemas.openxmlformats.org/officeDocument/2006/relationships/hyperlink" Target="https://ican4all.org/provider-resources/" TargetMode="External"/><Relationship Id="rId32" Type="http://schemas.openxmlformats.org/officeDocument/2006/relationships/hyperlink" Target="https://www.dhs.state.il.us/OneNetLibrary/27897/documents/Brochures/4661.pdf" TargetMode="External"/><Relationship Id="rId37" Type="http://schemas.openxmlformats.org/officeDocument/2006/relationships/hyperlink" Target="https://www.minorityhealth.hhs.gov/omh/browse.aspx?lvl=2&amp;lvlid=53" TargetMode="External"/><Relationship Id="rId40" Type="http://schemas.openxmlformats.org/officeDocument/2006/relationships/hyperlink" Target="https://www.minorityhealth.hhs.gov/omh/browse.aspx?lvl=2&amp;lvlid=26" TargetMode="External"/><Relationship Id="rId45" Type="http://schemas.openxmlformats.org/officeDocument/2006/relationships/hyperlink" Target="https://www.dhs.state.il.us/OneNetLibrary/27896/documents/Brochures/SUPR/4496-Opiod-Facts.pdf" TargetMode="External"/><Relationship Id="rId53" Type="http://schemas.openxmlformats.org/officeDocument/2006/relationships/hyperlink" Target="https://www.dhs.state.il.us/OneNetLibrary/27897/documents/Brochures/4900G.pdf" TargetMode="External"/><Relationship Id="rId58" Type="http://schemas.openxmlformats.org/officeDocument/2006/relationships/hyperlink" Target="https://www.healthychildren.org/english/ages-stages/pages/default.aspx" TargetMode="External"/><Relationship Id="rId66" Type="http://schemas.openxmlformats.org/officeDocument/2006/relationships/hyperlink" Target="https://dcfs.illinois.gov/safe-kids.html" TargetMode="External"/><Relationship Id="rId74" Type="http://schemas.openxmlformats.org/officeDocument/2006/relationships/hyperlink" Target="https://countthekicks.org/" TargetMode="External"/><Relationship Id="rId5" Type="http://schemas.openxmlformats.org/officeDocument/2006/relationships/hyperlink" Target="https://www.cdc.gov/hearher/docs/pdf/CDC-Hear-Her-Womens-urgent-warning-signs-h.pdf" TargetMode="External"/><Relationship Id="rId61" Type="http://schemas.openxmlformats.org/officeDocument/2006/relationships/hyperlink" Target="https://www.healthychildren.org/english/ages-stages/toddler/Pages/default.aspx" TargetMode="External"/><Relationship Id="rId19" Type="http://schemas.openxmlformats.org/officeDocument/2006/relationships/hyperlink" Target="https://www.nichd.nih.gov/sites/default/files/2022-10/NICHD_STS_2022_Handout_English508_0.pdf" TargetMode="External"/><Relationship Id="rId14" Type="http://schemas.openxmlformats.org/officeDocument/2006/relationships/hyperlink" Target="https://www.cdc.gov/reproductivehealth/maternalinfanthealth/pregnancy-weight-gain.htm" TargetMode="External"/><Relationship Id="rId22" Type="http://schemas.openxmlformats.org/officeDocument/2006/relationships/hyperlink" Target="https://med.stanford.edu/content/dam/sm/ppc/documents/DBP/EDPS_text_added.pdf" TargetMode="External"/><Relationship Id="rId27" Type="http://schemas.openxmlformats.org/officeDocument/2006/relationships/hyperlink" Target="https://www.acog.org/" TargetMode="External"/><Relationship Id="rId30" Type="http://schemas.openxmlformats.org/officeDocument/2006/relationships/hyperlink" Target="https://www.dhs.state.il.us/OneNetLibrary/27897/documents/Brochures/405112292020.pdf" TargetMode="External"/><Relationship Id="rId35" Type="http://schemas.openxmlformats.org/officeDocument/2006/relationships/hyperlink" Target="https://www.awhonn.org/nurse-resources/" TargetMode="External"/><Relationship Id="rId43" Type="http://schemas.openxmlformats.org/officeDocument/2006/relationships/hyperlink" Target="https://dcfs.illinois.gov/safe-kids/protecting/warning-signs-of-domestic-violence.html" TargetMode="External"/><Relationship Id="rId48" Type="http://schemas.openxmlformats.org/officeDocument/2006/relationships/hyperlink" Target="https://downloads.aap.org/AAP/PDF/SmokefreeHomesFactsheet.pdf" TargetMode="External"/><Relationship Id="rId56" Type="http://schemas.openxmlformats.org/officeDocument/2006/relationships/hyperlink" Target="https://www.cdc.gov/ncbddd/childdevelopment/screening.html" TargetMode="External"/><Relationship Id="rId64" Type="http://schemas.openxmlformats.org/officeDocument/2006/relationships/hyperlink" Target="https://dcfs.illinois.gov/safe-kids/safety/preventing-shaken-baby-syndrome.html" TargetMode="External"/><Relationship Id="rId69" Type="http://schemas.openxmlformats.org/officeDocument/2006/relationships/hyperlink" Target="https://dcfs.illinois.gov/safe-kids/reporting.html" TargetMode="External"/><Relationship Id="rId8" Type="http://schemas.openxmlformats.org/officeDocument/2006/relationships/hyperlink" Target="https://www.cdc.gov/ncbddd/fasd/alcohol-use.html" TargetMode="External"/><Relationship Id="rId51" Type="http://schemas.openxmlformats.org/officeDocument/2006/relationships/hyperlink" Target="https://www.dhs.state.il.us/OneNetLibrary/27897/documents/Brochures/4900.pdf" TargetMode="External"/><Relationship Id="rId72" Type="http://schemas.openxmlformats.org/officeDocument/2006/relationships/hyperlink" Target="https://www.cdc.gov/vaccines/schedules/hcp/imz/child-adolesc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dc.gov/tobacco/secondhand-smoke/going-smokefree-matters/home/index.html" TargetMode="External"/><Relationship Id="rId17" Type="http://schemas.openxmlformats.org/officeDocument/2006/relationships/hyperlink" Target="https://safetosleep.nichd.nih.gov/resources/order" TargetMode="External"/><Relationship Id="rId25" Type="http://schemas.openxmlformats.org/officeDocument/2006/relationships/hyperlink" Target="https://ican4all.org/start-quiz-2/" TargetMode="External"/><Relationship Id="rId33" Type="http://schemas.openxmlformats.org/officeDocument/2006/relationships/hyperlink" Target="https://www.dhs.state.il.us/OneNetLibrary/27897/documents/Brochures/4661S.pdf" TargetMode="External"/><Relationship Id="rId38" Type="http://schemas.openxmlformats.org/officeDocument/2006/relationships/hyperlink" Target="https://www.minorityhealth.hhs.gov/Assets/PDF/TCH%20Resource%20Library_CLAS%20CLC%20CH.pdf" TargetMode="External"/><Relationship Id="rId46" Type="http://schemas.openxmlformats.org/officeDocument/2006/relationships/hyperlink" Target="https://www.dhs.state.il.us/page.aspx?item=93882" TargetMode="External"/><Relationship Id="rId59" Type="http://schemas.openxmlformats.org/officeDocument/2006/relationships/hyperlink" Target="https://www.healthychildren.org/english/ages-stages/prenatal/Pages/default.aspx" TargetMode="External"/><Relationship Id="rId67" Type="http://schemas.openxmlformats.org/officeDocument/2006/relationships/hyperlink" Target="https://dcfs.illinois.gov/safe-kids/prevention.html" TargetMode="External"/><Relationship Id="rId20" Type="http://schemas.openxmlformats.org/officeDocument/2006/relationships/hyperlink" Target="https://www.cdc.gov/ncbddd/birthdefects/prevention.html" TargetMode="External"/><Relationship Id="rId41" Type="http://schemas.openxmlformats.org/officeDocument/2006/relationships/hyperlink" Target="https://www.cda.org/Home/Public-Health/Community-Oral-Health-Resources/oral-health-fact-sheets-pregnancy" TargetMode="External"/><Relationship Id="rId54" Type="http://schemas.openxmlformats.org/officeDocument/2006/relationships/hyperlink" Target="https://www.dhs.state.il.us/OneNetLibrary/27897/documents/Brochures/4901S.pdf" TargetMode="External"/><Relationship Id="rId62" Type="http://schemas.openxmlformats.org/officeDocument/2006/relationships/hyperlink" Target="https://dcfs.illinois.gov/safe-kids/safety.html" TargetMode="External"/><Relationship Id="rId70" Type="http://schemas.openxmlformats.org/officeDocument/2006/relationships/hyperlink" Target="https://dcfs.illinois.gov/safe-kids/reporting/client-rights-and-responsibilities.htm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dc.gov/hearher/resources/download-share/docs/pdf/Warning-Signs-Poster-h.pdf" TargetMode="External"/><Relationship Id="rId15" Type="http://schemas.openxmlformats.org/officeDocument/2006/relationships/hyperlink" Target="https://www.cdc.gov/reproductivehealth/depression/index.htm" TargetMode="External"/><Relationship Id="rId23" Type="http://schemas.openxmlformats.org/officeDocument/2006/relationships/hyperlink" Target="https://postpartumcarefoundation.org/wp-content/uploads/2021/05/Edinburgh_Scale_EPDS.pdf" TargetMode="External"/><Relationship Id="rId28" Type="http://schemas.openxmlformats.org/officeDocument/2006/relationships/hyperlink" Target="https://ican4all.org/wp-content/uploads/2023/08/Birth-Control-After-Baby-Final.pdf" TargetMode="External"/><Relationship Id="rId36" Type="http://schemas.openxmlformats.org/officeDocument/2006/relationships/hyperlink" Target="https://www.epilepsy.com/" TargetMode="External"/><Relationship Id="rId49" Type="http://schemas.openxmlformats.org/officeDocument/2006/relationships/hyperlink" Target="https://downloads.aap.org/AAP/PDF/SmokefreeCarsFactsheet.pdf" TargetMode="External"/><Relationship Id="rId57" Type="http://schemas.openxmlformats.org/officeDocument/2006/relationships/hyperlink" Target="https://www.cdc.gov/ncbddd/actearly/milestones/index.html" TargetMode="External"/><Relationship Id="rId10" Type="http://schemas.openxmlformats.org/officeDocument/2006/relationships/hyperlink" Target="https://www.cdc.gov/reproductivehealth/maternalinfanthealth/substance-abuse/substance-abuse-during-pregnancy.htm" TargetMode="External"/><Relationship Id="rId31" Type="http://schemas.openxmlformats.org/officeDocument/2006/relationships/hyperlink" Target="https://www.dhs.state.il.us/OneNetLibrary/27897/documents/Brochures/4051S12292020.pdf" TargetMode="External"/><Relationship Id="rId44" Type="http://schemas.openxmlformats.org/officeDocument/2006/relationships/hyperlink" Target="https://dph.illinois.gov/topics-services/diseases-and-conditions/stds.html" TargetMode="External"/><Relationship Id="rId52" Type="http://schemas.openxmlformats.org/officeDocument/2006/relationships/hyperlink" Target="https://www.dhs.state.il.us/OneNetLibrary/27897/documents/Brochures/4900P.pdf" TargetMode="External"/><Relationship Id="rId60" Type="http://schemas.openxmlformats.org/officeDocument/2006/relationships/hyperlink" Target="https://www.healthychildren.org/english/ages-stages/baby/Pages/default.aspx" TargetMode="External"/><Relationship Id="rId65" Type="http://schemas.openxmlformats.org/officeDocument/2006/relationships/hyperlink" Target="https://dcfs.illinois.gov/safe-kids/safety/auto-safety.html" TargetMode="External"/><Relationship Id="rId73" Type="http://schemas.openxmlformats.org/officeDocument/2006/relationships/hyperlink" Target="https://www.text4baby.org/" TargetMode="External"/><Relationship Id="rId4" Type="http://schemas.openxmlformats.org/officeDocument/2006/relationships/hyperlink" Target="https://www.cdc.gov/pregnancy/during.html" TargetMode="External"/><Relationship Id="rId9" Type="http://schemas.openxmlformats.org/officeDocument/2006/relationships/hyperlink" Target="https://www.cdc.gov/vaccines/pregnancy/vacc-during-after.html" TargetMode="External"/><Relationship Id="rId13" Type="http://schemas.openxmlformats.org/officeDocument/2006/relationships/hyperlink" Target="https://www.cdc.gov/reproductivehealth/maternalinfanthealth/diabetes-during-pregnancy.htm" TargetMode="External"/><Relationship Id="rId18" Type="http://schemas.openxmlformats.org/officeDocument/2006/relationships/hyperlink" Target="https://www.nichd.nih.gov/sites/default/files/2018-11/Breastfeed_Baby_SIDS_final.pdf" TargetMode="External"/><Relationship Id="rId39" Type="http://schemas.openxmlformats.org/officeDocument/2006/relationships/hyperlink" Target="https://www.minorityhealth.hhs.gov/Assets/PDF/TCH%20Resource%20Library_Combating%20implicit%20bias%20and%20stereotypes.pdf" TargetMode="External"/><Relationship Id="rId34" Type="http://schemas.openxmlformats.org/officeDocument/2006/relationships/hyperlink" Target="https://www.awhonn.org/back-to-basics/" TargetMode="External"/><Relationship Id="rId50" Type="http://schemas.openxmlformats.org/officeDocument/2006/relationships/hyperlink" Target="http://www.mysmokefreehousing.org/" TargetMode="External"/><Relationship Id="rId55" Type="http://schemas.openxmlformats.org/officeDocument/2006/relationships/hyperlink" Target="https://www.dhs.state.il.us/OneNetLibrary/27897/documents/Brochures/4901%20.pdf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cdc.gov/hearher/personal-stories/index.html" TargetMode="External"/><Relationship Id="rId71" Type="http://schemas.openxmlformats.org/officeDocument/2006/relationships/hyperlink" Target="https://www.dhs.state.il.us/OneNetLibrary/27896/documents/Cornerstone/Cstone_User_Manual_14.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Hollis</dc:creator>
  <cp:keywords/>
  <dc:description/>
  <cp:lastModifiedBy>Marlin Hollis</cp:lastModifiedBy>
  <cp:revision>1</cp:revision>
  <dcterms:created xsi:type="dcterms:W3CDTF">2023-10-25T14:44:00Z</dcterms:created>
  <dcterms:modified xsi:type="dcterms:W3CDTF">2023-10-25T15:01:00Z</dcterms:modified>
</cp:coreProperties>
</file>