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FBE7" w14:textId="77777777" w:rsidR="00531E88" w:rsidRDefault="00531E88" w:rsidP="00531E88">
      <w:pPr>
        <w:jc w:val="center"/>
        <w:rPr>
          <w:b/>
          <w:sz w:val="32"/>
        </w:rPr>
      </w:pPr>
      <w:r>
        <w:rPr>
          <w:b/>
          <w:sz w:val="32"/>
        </w:rPr>
        <w:t>The Illinois Department of Human Services</w:t>
      </w:r>
      <w:r>
        <w:rPr>
          <w:sz w:val="32"/>
        </w:rPr>
        <w:t xml:space="preserve"> </w:t>
      </w:r>
      <w:r>
        <w:rPr>
          <w:b/>
          <w:sz w:val="32"/>
        </w:rPr>
        <w:t>and</w:t>
      </w:r>
    </w:p>
    <w:p w14:paraId="66DCA542" w14:textId="77777777" w:rsidR="00531E88" w:rsidRDefault="00531E88" w:rsidP="00531E88">
      <w:pPr>
        <w:jc w:val="center"/>
        <w:rPr>
          <w:b/>
          <w:sz w:val="32"/>
        </w:rPr>
      </w:pPr>
      <w:r>
        <w:rPr>
          <w:b/>
          <w:sz w:val="32"/>
        </w:rPr>
        <w:t xml:space="preserve">the </w:t>
      </w:r>
      <w:smartTag w:uri="urn:schemas-microsoft-com:office:smarttags" w:element="place">
        <w:smartTag w:uri="urn:schemas-microsoft-com:office:smarttags" w:element="City">
          <w:r>
            <w:rPr>
              <w:b/>
              <w:sz w:val="32"/>
            </w:rPr>
            <w:t>Springfield</w:t>
          </w:r>
        </w:smartTag>
      </w:smartTag>
      <w:r>
        <w:rPr>
          <w:b/>
          <w:sz w:val="32"/>
        </w:rPr>
        <w:t xml:space="preserve"> Urban League</w:t>
      </w:r>
    </w:p>
    <w:p w14:paraId="39BCB4BC" w14:textId="77777777" w:rsidR="00531E88" w:rsidRDefault="00531E88" w:rsidP="00531E88">
      <w:pPr>
        <w:jc w:val="center"/>
        <w:rPr>
          <w:b/>
          <w:sz w:val="32"/>
        </w:rPr>
      </w:pPr>
      <w:r>
        <w:rPr>
          <w:b/>
          <w:sz w:val="32"/>
        </w:rPr>
        <w:t xml:space="preserve">Community </w:t>
      </w:r>
      <w:smartTag w:uri="urn:schemas-microsoft-com:office:smarttags" w:element="PlaceName">
        <w:r>
          <w:rPr>
            <w:b/>
            <w:sz w:val="32"/>
          </w:rPr>
          <w:t>Health</w:t>
        </w:r>
      </w:smartTag>
      <w:r>
        <w:rPr>
          <w:b/>
          <w:sz w:val="32"/>
        </w:rPr>
        <w:t xml:space="preserve"> </w:t>
      </w:r>
      <w:smartTag w:uri="urn:schemas-microsoft-com:office:smarttags" w:element="PlaceName">
        <w:r>
          <w:rPr>
            <w:b/>
            <w:sz w:val="32"/>
          </w:rPr>
          <w:t>Training</w:t>
        </w:r>
      </w:smartTag>
      <w:r>
        <w:rPr>
          <w:b/>
          <w:sz w:val="32"/>
        </w:rPr>
        <w:t xml:space="preserve"> </w:t>
      </w:r>
      <w:smartTag w:uri="urn:schemas-microsoft-com:office:smarttags" w:element="PlaceType">
        <w:r>
          <w:rPr>
            <w:b/>
            <w:sz w:val="32"/>
          </w:rPr>
          <w:t>Center</w:t>
        </w:r>
      </w:smartTag>
    </w:p>
    <w:p w14:paraId="176E6F62" w14:textId="40FC1F15" w:rsidR="00531E88" w:rsidRDefault="00531E88" w:rsidP="00531E88">
      <w:pPr>
        <w:jc w:val="center"/>
        <w:rPr>
          <w:b/>
          <w:sz w:val="26"/>
        </w:rPr>
      </w:pPr>
      <w:r>
        <w:rPr>
          <w:b/>
          <w:sz w:val="26"/>
        </w:rPr>
        <w:t>Invite you to attend the upcoming web</w:t>
      </w:r>
      <w:r w:rsidR="00E36128">
        <w:rPr>
          <w:b/>
          <w:sz w:val="26"/>
        </w:rPr>
        <w:t>inar</w:t>
      </w:r>
      <w:r>
        <w:rPr>
          <w:b/>
          <w:sz w:val="26"/>
        </w:rPr>
        <w:t>:</w:t>
      </w:r>
    </w:p>
    <w:p w14:paraId="02B3C957" w14:textId="77777777" w:rsidR="00531E88" w:rsidRDefault="00531E88" w:rsidP="00531E88">
      <w:pPr>
        <w:jc w:val="center"/>
        <w:rPr>
          <w:b/>
          <w:sz w:val="26"/>
        </w:rPr>
      </w:pPr>
    </w:p>
    <w:p w14:paraId="2777E630" w14:textId="03AC4B76" w:rsidR="00101E7D" w:rsidRDefault="002955E7" w:rsidP="00531E88">
      <w:pPr>
        <w:framePr w:w="10249" w:h="1621" w:wrap="auto" w:vAnchor="page" w:hAnchor="page" w:x="1261" w:y="2485"/>
        <w:pBdr>
          <w:top w:val="single" w:sz="18" w:space="0" w:color="000000"/>
          <w:bottom w:val="single" w:sz="18" w:space="0" w:color="000000"/>
        </w:pBdr>
        <w:jc w:val="center"/>
        <w:rPr>
          <w:b/>
          <w:sz w:val="44"/>
          <w:szCs w:val="44"/>
        </w:rPr>
      </w:pPr>
      <w:r>
        <w:rPr>
          <w:b/>
          <w:sz w:val="44"/>
          <w:szCs w:val="44"/>
        </w:rPr>
        <w:t>Wake</w:t>
      </w:r>
      <w:r w:rsidR="008E4EB4">
        <w:rPr>
          <w:b/>
          <w:sz w:val="44"/>
          <w:szCs w:val="44"/>
        </w:rPr>
        <w:t xml:space="preserve"> U</w:t>
      </w:r>
      <w:r>
        <w:rPr>
          <w:b/>
          <w:sz w:val="44"/>
          <w:szCs w:val="44"/>
        </w:rPr>
        <w:t>p</w:t>
      </w:r>
      <w:r w:rsidR="008E4EB4">
        <w:rPr>
          <w:b/>
          <w:sz w:val="44"/>
          <w:szCs w:val="44"/>
        </w:rPr>
        <w:t xml:space="preserve"> C</w:t>
      </w:r>
      <w:r>
        <w:rPr>
          <w:b/>
          <w:sz w:val="44"/>
          <w:szCs w:val="44"/>
        </w:rPr>
        <w:t>all</w:t>
      </w:r>
      <w:r w:rsidR="00886B80">
        <w:rPr>
          <w:b/>
          <w:sz w:val="44"/>
          <w:szCs w:val="44"/>
        </w:rPr>
        <w:t>:</w:t>
      </w:r>
    </w:p>
    <w:p w14:paraId="56EA96AE" w14:textId="467E307A" w:rsidR="00E277DE" w:rsidRDefault="00EB5A86" w:rsidP="00531E88">
      <w:pPr>
        <w:framePr w:w="10249" w:h="1621" w:wrap="auto" w:vAnchor="page" w:hAnchor="page" w:x="1261" w:y="2485"/>
        <w:pBdr>
          <w:top w:val="single" w:sz="18" w:space="0" w:color="000000"/>
          <w:bottom w:val="single" w:sz="18" w:space="0" w:color="000000"/>
        </w:pBdr>
        <w:jc w:val="center"/>
        <w:rPr>
          <w:b/>
          <w:sz w:val="44"/>
          <w:szCs w:val="44"/>
        </w:rPr>
      </w:pPr>
      <w:r>
        <w:rPr>
          <w:b/>
          <w:sz w:val="44"/>
          <w:szCs w:val="44"/>
        </w:rPr>
        <w:t>P</w:t>
      </w:r>
      <w:r w:rsidR="00886B80">
        <w:rPr>
          <w:b/>
          <w:sz w:val="44"/>
          <w:szCs w:val="44"/>
        </w:rPr>
        <w:t>rotecting</w:t>
      </w:r>
      <w:r w:rsidR="008E4EB4">
        <w:rPr>
          <w:b/>
          <w:sz w:val="44"/>
          <w:szCs w:val="44"/>
        </w:rPr>
        <w:t xml:space="preserve"> I</w:t>
      </w:r>
      <w:r w:rsidR="00886B80">
        <w:rPr>
          <w:b/>
          <w:sz w:val="44"/>
          <w:szCs w:val="44"/>
        </w:rPr>
        <w:t xml:space="preserve">nfants from </w:t>
      </w:r>
      <w:r w:rsidR="008E4EB4">
        <w:rPr>
          <w:b/>
          <w:sz w:val="44"/>
          <w:szCs w:val="44"/>
        </w:rPr>
        <w:t>S</w:t>
      </w:r>
      <w:r w:rsidR="00886B80">
        <w:rPr>
          <w:b/>
          <w:sz w:val="44"/>
          <w:szCs w:val="44"/>
        </w:rPr>
        <w:t xml:space="preserve">leep </w:t>
      </w:r>
      <w:r w:rsidR="008E4EB4">
        <w:rPr>
          <w:b/>
          <w:sz w:val="44"/>
          <w:szCs w:val="44"/>
        </w:rPr>
        <w:t>R</w:t>
      </w:r>
      <w:r w:rsidR="00886B80">
        <w:rPr>
          <w:b/>
          <w:sz w:val="44"/>
          <w:szCs w:val="44"/>
        </w:rPr>
        <w:t>el</w:t>
      </w:r>
      <w:r w:rsidR="002477EE">
        <w:rPr>
          <w:b/>
          <w:sz w:val="44"/>
          <w:szCs w:val="44"/>
        </w:rPr>
        <w:t>ated</w:t>
      </w:r>
      <w:r w:rsidR="008E4EB4">
        <w:rPr>
          <w:b/>
          <w:sz w:val="44"/>
          <w:szCs w:val="44"/>
        </w:rPr>
        <w:t xml:space="preserve"> D</w:t>
      </w:r>
      <w:r w:rsidR="002477EE">
        <w:rPr>
          <w:b/>
          <w:sz w:val="44"/>
          <w:szCs w:val="44"/>
        </w:rPr>
        <w:t xml:space="preserve">eath </w:t>
      </w:r>
    </w:p>
    <w:p w14:paraId="463FADB3" w14:textId="47AFC833" w:rsidR="00EB5A86" w:rsidRDefault="002477EE" w:rsidP="00531E88">
      <w:pPr>
        <w:framePr w:w="10249" w:h="1621" w:wrap="auto" w:vAnchor="page" w:hAnchor="page" w:x="1261" w:y="2485"/>
        <w:pBdr>
          <w:top w:val="single" w:sz="18" w:space="0" w:color="000000"/>
          <w:bottom w:val="single" w:sz="18" w:space="0" w:color="000000"/>
        </w:pBdr>
        <w:jc w:val="center"/>
        <w:rPr>
          <w:b/>
          <w:sz w:val="44"/>
          <w:szCs w:val="44"/>
        </w:rPr>
      </w:pPr>
      <w:r>
        <w:rPr>
          <w:b/>
          <w:sz w:val="44"/>
          <w:szCs w:val="44"/>
        </w:rPr>
        <w:t>(</w:t>
      </w:r>
      <w:r w:rsidR="00B001AF">
        <w:rPr>
          <w:b/>
          <w:sz w:val="44"/>
          <w:szCs w:val="44"/>
        </w:rPr>
        <w:t>P</w:t>
      </w:r>
      <w:r>
        <w:rPr>
          <w:b/>
          <w:sz w:val="44"/>
          <w:szCs w:val="44"/>
        </w:rPr>
        <w:t>art</w:t>
      </w:r>
      <w:r w:rsidR="00E277DE">
        <w:rPr>
          <w:b/>
          <w:sz w:val="44"/>
          <w:szCs w:val="44"/>
        </w:rPr>
        <w:t>s</w:t>
      </w:r>
      <w:r>
        <w:rPr>
          <w:b/>
          <w:sz w:val="44"/>
          <w:szCs w:val="44"/>
        </w:rPr>
        <w:t xml:space="preserve"> 1</w:t>
      </w:r>
      <w:r w:rsidR="00E277DE">
        <w:rPr>
          <w:b/>
          <w:sz w:val="44"/>
          <w:szCs w:val="44"/>
        </w:rPr>
        <w:t xml:space="preserve"> &amp; 2</w:t>
      </w:r>
      <w:r>
        <w:rPr>
          <w:b/>
          <w:sz w:val="44"/>
          <w:szCs w:val="44"/>
        </w:rPr>
        <w:t>)</w:t>
      </w:r>
    </w:p>
    <w:p w14:paraId="13F7947C" w14:textId="0E8C9CC7" w:rsidR="00531E88" w:rsidRDefault="00EB5A86" w:rsidP="00531E88">
      <w:pPr>
        <w:framePr w:w="10249" w:h="1621" w:wrap="auto" w:vAnchor="page" w:hAnchor="page" w:x="1261" w:y="2485"/>
        <w:pBdr>
          <w:top w:val="single" w:sz="18" w:space="0" w:color="000000"/>
          <w:bottom w:val="single" w:sz="18" w:space="0" w:color="000000"/>
        </w:pBdr>
        <w:jc w:val="center"/>
        <w:rPr>
          <w:b/>
          <w:sz w:val="36"/>
        </w:rPr>
      </w:pPr>
      <w:r>
        <w:rPr>
          <w:b/>
          <w:sz w:val="44"/>
          <w:szCs w:val="44"/>
        </w:rPr>
        <w:t xml:space="preserve"> </w:t>
      </w:r>
      <w:r w:rsidR="00E277DE">
        <w:rPr>
          <w:b/>
          <w:sz w:val="44"/>
          <w:szCs w:val="44"/>
        </w:rPr>
        <w:t xml:space="preserve">Part 1: </w:t>
      </w:r>
      <w:r w:rsidR="002477EE">
        <w:rPr>
          <w:b/>
          <w:sz w:val="44"/>
          <w:szCs w:val="44"/>
        </w:rPr>
        <w:t xml:space="preserve">April </w:t>
      </w:r>
      <w:r w:rsidR="002D2F30">
        <w:rPr>
          <w:b/>
          <w:sz w:val="44"/>
          <w:szCs w:val="44"/>
        </w:rPr>
        <w:t>2</w:t>
      </w:r>
      <w:r w:rsidR="00101E7D">
        <w:rPr>
          <w:b/>
          <w:sz w:val="44"/>
          <w:szCs w:val="44"/>
        </w:rPr>
        <w:t>7</w:t>
      </w:r>
      <w:r w:rsidR="00681CC4">
        <w:rPr>
          <w:b/>
          <w:sz w:val="36"/>
        </w:rPr>
        <w:t>,</w:t>
      </w:r>
      <w:r w:rsidR="00531E88">
        <w:rPr>
          <w:b/>
          <w:sz w:val="36"/>
        </w:rPr>
        <w:t xml:space="preserve"> </w:t>
      </w:r>
      <w:r w:rsidR="00531E88" w:rsidRPr="001C2770">
        <w:rPr>
          <w:b/>
          <w:sz w:val="44"/>
          <w:szCs w:val="44"/>
        </w:rPr>
        <w:t>20</w:t>
      </w:r>
      <w:r w:rsidR="005C711E" w:rsidRPr="001C2770">
        <w:rPr>
          <w:b/>
          <w:sz w:val="44"/>
          <w:szCs w:val="44"/>
        </w:rPr>
        <w:t>2</w:t>
      </w:r>
      <w:r w:rsidRPr="001C2770">
        <w:rPr>
          <w:b/>
          <w:sz w:val="44"/>
          <w:szCs w:val="44"/>
        </w:rPr>
        <w:t>3</w:t>
      </w:r>
    </w:p>
    <w:p w14:paraId="1C08051B" w14:textId="4E43E77B" w:rsidR="00531E88" w:rsidRDefault="00531E88" w:rsidP="00531E88">
      <w:pPr>
        <w:framePr w:w="10249" w:h="1621" w:wrap="auto" w:vAnchor="page" w:hAnchor="page" w:x="1261" w:y="2485"/>
        <w:pBdr>
          <w:top w:val="single" w:sz="18" w:space="0" w:color="000000"/>
          <w:bottom w:val="single" w:sz="18" w:space="0" w:color="000000"/>
        </w:pBdr>
        <w:jc w:val="center"/>
        <w:rPr>
          <w:b/>
          <w:sz w:val="36"/>
        </w:rPr>
      </w:pPr>
      <w:r>
        <w:rPr>
          <w:b/>
          <w:sz w:val="36"/>
        </w:rPr>
        <w:t>0</w:t>
      </w:r>
      <w:r w:rsidR="00836D69">
        <w:rPr>
          <w:b/>
          <w:sz w:val="36"/>
        </w:rPr>
        <w:t>2</w:t>
      </w:r>
      <w:r>
        <w:rPr>
          <w:b/>
          <w:sz w:val="36"/>
        </w:rPr>
        <w:t>:</w:t>
      </w:r>
      <w:r w:rsidR="00836D69">
        <w:rPr>
          <w:b/>
          <w:sz w:val="36"/>
        </w:rPr>
        <w:t>0</w:t>
      </w:r>
      <w:r>
        <w:rPr>
          <w:b/>
          <w:sz w:val="36"/>
        </w:rPr>
        <w:t xml:space="preserve">0 </w:t>
      </w:r>
      <w:r w:rsidR="00FD70A0">
        <w:rPr>
          <w:b/>
          <w:sz w:val="36"/>
        </w:rPr>
        <w:t>P</w:t>
      </w:r>
      <w:r>
        <w:rPr>
          <w:b/>
          <w:sz w:val="36"/>
        </w:rPr>
        <w:t xml:space="preserve">M </w:t>
      </w:r>
      <w:r w:rsidR="0061736E">
        <w:rPr>
          <w:b/>
          <w:sz w:val="36"/>
        </w:rPr>
        <w:t>–</w:t>
      </w:r>
      <w:r>
        <w:rPr>
          <w:b/>
          <w:sz w:val="36"/>
        </w:rPr>
        <w:t xml:space="preserve"> </w:t>
      </w:r>
      <w:r w:rsidR="0061736E">
        <w:rPr>
          <w:b/>
          <w:sz w:val="36"/>
        </w:rPr>
        <w:t>0</w:t>
      </w:r>
      <w:r w:rsidR="00836D69">
        <w:rPr>
          <w:b/>
          <w:sz w:val="36"/>
        </w:rPr>
        <w:t>3</w:t>
      </w:r>
      <w:r w:rsidR="0061736E">
        <w:rPr>
          <w:b/>
          <w:sz w:val="36"/>
        </w:rPr>
        <w:t>:</w:t>
      </w:r>
      <w:r w:rsidR="00836D69">
        <w:rPr>
          <w:b/>
          <w:sz w:val="36"/>
        </w:rPr>
        <w:t>0</w:t>
      </w:r>
      <w:r w:rsidR="00FD70A0">
        <w:rPr>
          <w:b/>
          <w:sz w:val="36"/>
        </w:rPr>
        <w:t>0</w:t>
      </w:r>
      <w:r>
        <w:rPr>
          <w:b/>
          <w:sz w:val="36"/>
        </w:rPr>
        <w:t xml:space="preserve"> </w:t>
      </w:r>
      <w:r w:rsidR="00FD70A0">
        <w:rPr>
          <w:b/>
          <w:sz w:val="36"/>
        </w:rPr>
        <w:t>P</w:t>
      </w:r>
      <w:r>
        <w:rPr>
          <w:b/>
          <w:sz w:val="36"/>
        </w:rPr>
        <w:t>M CST</w:t>
      </w:r>
    </w:p>
    <w:p w14:paraId="1E1426F0" w14:textId="77777777" w:rsidR="00C06210" w:rsidRDefault="00C06210" w:rsidP="00531E88">
      <w:pPr>
        <w:framePr w:w="10249" w:h="1621" w:wrap="auto" w:vAnchor="page" w:hAnchor="page" w:x="1261" w:y="2485"/>
        <w:pBdr>
          <w:top w:val="single" w:sz="18" w:space="0" w:color="000000"/>
          <w:bottom w:val="single" w:sz="18" w:space="0" w:color="000000"/>
        </w:pBdr>
        <w:jc w:val="center"/>
        <w:rPr>
          <w:b/>
          <w:sz w:val="36"/>
        </w:rPr>
      </w:pPr>
    </w:p>
    <w:p w14:paraId="3CEED380" w14:textId="68B15808" w:rsidR="00E277DE" w:rsidRPr="00C06210" w:rsidRDefault="00E277DE" w:rsidP="00531E88">
      <w:pPr>
        <w:framePr w:w="10249" w:h="1621" w:wrap="auto" w:vAnchor="page" w:hAnchor="page" w:x="1261" w:y="2485"/>
        <w:pBdr>
          <w:top w:val="single" w:sz="18" w:space="0" w:color="000000"/>
          <w:bottom w:val="single" w:sz="18" w:space="0" w:color="000000"/>
        </w:pBdr>
        <w:jc w:val="center"/>
        <w:rPr>
          <w:b/>
          <w:sz w:val="44"/>
          <w:szCs w:val="44"/>
        </w:rPr>
      </w:pPr>
      <w:r w:rsidRPr="00C06210">
        <w:rPr>
          <w:b/>
          <w:sz w:val="44"/>
          <w:szCs w:val="44"/>
        </w:rPr>
        <w:t>Part 2:  May 4, 2023</w:t>
      </w:r>
    </w:p>
    <w:p w14:paraId="72F75A1A" w14:textId="2E57FE24" w:rsidR="00C06210" w:rsidRDefault="00C06210" w:rsidP="00C06210">
      <w:pPr>
        <w:framePr w:w="10249" w:h="1621" w:wrap="auto" w:vAnchor="page" w:hAnchor="page" w:x="1261" w:y="2485"/>
        <w:pBdr>
          <w:top w:val="single" w:sz="18" w:space="0" w:color="000000"/>
          <w:bottom w:val="single" w:sz="18" w:space="0" w:color="000000"/>
        </w:pBdr>
        <w:jc w:val="center"/>
        <w:rPr>
          <w:b/>
          <w:sz w:val="36"/>
        </w:rPr>
      </w:pPr>
      <w:r>
        <w:rPr>
          <w:b/>
          <w:sz w:val="36"/>
        </w:rPr>
        <w:t>02:00 PM – 03:00 PM CST</w:t>
      </w:r>
    </w:p>
    <w:p w14:paraId="1A245CE9" w14:textId="77777777" w:rsidR="00531E88" w:rsidRDefault="00531E88" w:rsidP="00531E88">
      <w:pPr>
        <w:rPr>
          <w:highlight w:val="yellow"/>
        </w:rPr>
      </w:pPr>
    </w:p>
    <w:p w14:paraId="000D264C" w14:textId="77777777" w:rsidR="00531E88" w:rsidRDefault="00531E88" w:rsidP="00531E88">
      <w:pPr>
        <w:rPr>
          <w:b/>
          <w:bCs/>
          <w:sz w:val="28"/>
          <w:szCs w:val="28"/>
        </w:rPr>
      </w:pPr>
    </w:p>
    <w:p w14:paraId="2EDACFA2" w14:textId="77777777" w:rsidR="00C06210" w:rsidRDefault="00C06210" w:rsidP="00531E88">
      <w:pPr>
        <w:rPr>
          <w:b/>
          <w:bCs/>
          <w:sz w:val="28"/>
          <w:szCs w:val="28"/>
        </w:rPr>
      </w:pPr>
    </w:p>
    <w:p w14:paraId="3E2EF40E" w14:textId="2A5583AC" w:rsidR="00C06210" w:rsidRDefault="00C06210" w:rsidP="00531E88">
      <w:pPr>
        <w:rPr>
          <w:b/>
          <w:bCs/>
          <w:sz w:val="28"/>
          <w:szCs w:val="28"/>
        </w:rPr>
      </w:pPr>
    </w:p>
    <w:p w14:paraId="2DA91502" w14:textId="77777777" w:rsidR="00C06210" w:rsidRDefault="00C06210" w:rsidP="00531E88">
      <w:pPr>
        <w:rPr>
          <w:b/>
          <w:bCs/>
          <w:sz w:val="28"/>
          <w:szCs w:val="28"/>
        </w:rPr>
      </w:pPr>
    </w:p>
    <w:p w14:paraId="7CDB8F75" w14:textId="77777777" w:rsidR="00C06210" w:rsidRDefault="00C06210" w:rsidP="00531E88">
      <w:pPr>
        <w:rPr>
          <w:b/>
          <w:bCs/>
          <w:sz w:val="28"/>
          <w:szCs w:val="28"/>
        </w:rPr>
      </w:pPr>
    </w:p>
    <w:p w14:paraId="4D4C189C" w14:textId="77777777" w:rsidR="00C06210" w:rsidRDefault="00C06210" w:rsidP="00531E88">
      <w:pPr>
        <w:rPr>
          <w:b/>
          <w:bCs/>
          <w:sz w:val="28"/>
          <w:szCs w:val="28"/>
        </w:rPr>
      </w:pPr>
    </w:p>
    <w:p w14:paraId="1ECC7838" w14:textId="77777777" w:rsidR="00C06210" w:rsidRDefault="00C06210" w:rsidP="00531E88">
      <w:pPr>
        <w:rPr>
          <w:b/>
          <w:bCs/>
          <w:sz w:val="28"/>
          <w:szCs w:val="28"/>
        </w:rPr>
      </w:pPr>
    </w:p>
    <w:p w14:paraId="42FC67F0" w14:textId="77777777" w:rsidR="00C06210" w:rsidRDefault="00C06210" w:rsidP="00531E88">
      <w:pPr>
        <w:rPr>
          <w:b/>
          <w:bCs/>
          <w:sz w:val="28"/>
          <w:szCs w:val="28"/>
        </w:rPr>
      </w:pPr>
    </w:p>
    <w:p w14:paraId="03B72DD7" w14:textId="77777777" w:rsidR="00C06210" w:rsidRDefault="00C06210" w:rsidP="00531E88">
      <w:pPr>
        <w:rPr>
          <w:b/>
          <w:bCs/>
          <w:sz w:val="28"/>
          <w:szCs w:val="28"/>
        </w:rPr>
      </w:pPr>
    </w:p>
    <w:p w14:paraId="7FE09137" w14:textId="77777777" w:rsidR="00C06210" w:rsidRDefault="00C06210" w:rsidP="00531E88">
      <w:pPr>
        <w:rPr>
          <w:b/>
          <w:bCs/>
          <w:sz w:val="28"/>
          <w:szCs w:val="28"/>
        </w:rPr>
      </w:pPr>
    </w:p>
    <w:p w14:paraId="78E8982B" w14:textId="77777777" w:rsidR="00C06210" w:rsidRDefault="00C06210" w:rsidP="00531E88">
      <w:pPr>
        <w:rPr>
          <w:b/>
          <w:bCs/>
          <w:sz w:val="28"/>
          <w:szCs w:val="28"/>
        </w:rPr>
      </w:pPr>
    </w:p>
    <w:p w14:paraId="6377EE5C" w14:textId="77777777" w:rsidR="00C06210" w:rsidRDefault="00C06210" w:rsidP="00531E88">
      <w:pPr>
        <w:rPr>
          <w:b/>
          <w:bCs/>
          <w:sz w:val="28"/>
          <w:szCs w:val="28"/>
        </w:rPr>
      </w:pPr>
    </w:p>
    <w:p w14:paraId="1382E84F" w14:textId="0E22ADF3" w:rsidR="005C711E" w:rsidRDefault="005C711E" w:rsidP="00531E88">
      <w:pPr>
        <w:rPr>
          <w:b/>
          <w:bCs/>
          <w:sz w:val="28"/>
          <w:szCs w:val="28"/>
        </w:rPr>
      </w:pPr>
      <w:r>
        <w:rPr>
          <w:b/>
          <w:bCs/>
          <w:sz w:val="28"/>
          <w:szCs w:val="28"/>
        </w:rPr>
        <w:t>ABSTRACT:</w:t>
      </w:r>
    </w:p>
    <w:p w14:paraId="29F9801A" w14:textId="12D5F096" w:rsidR="00EB5A86" w:rsidRDefault="00351F4E" w:rsidP="00531E88">
      <w:pPr>
        <w:rPr>
          <w:rFonts w:ascii="Calibri" w:hAnsi="Calibri" w:cs="Calibri"/>
          <w:iCs/>
          <w:sz w:val="22"/>
          <w:szCs w:val="22"/>
        </w:rPr>
      </w:pPr>
      <w:r>
        <w:rPr>
          <w:rFonts w:ascii="Calibri" w:hAnsi="Calibri" w:cs="Calibri"/>
          <w:iCs/>
          <w:sz w:val="22"/>
          <w:szCs w:val="22"/>
        </w:rPr>
        <w:t xml:space="preserve">To assist MCH professional staff to understand </w:t>
      </w:r>
      <w:r w:rsidR="00D9464D">
        <w:rPr>
          <w:rFonts w:ascii="Calibri" w:hAnsi="Calibri" w:cs="Calibri"/>
          <w:iCs/>
          <w:sz w:val="22"/>
          <w:szCs w:val="22"/>
        </w:rPr>
        <w:t>Sudden Unexpected Infant Death (</w:t>
      </w:r>
      <w:r>
        <w:rPr>
          <w:rFonts w:ascii="Calibri" w:hAnsi="Calibri" w:cs="Calibri"/>
          <w:iCs/>
          <w:sz w:val="22"/>
          <w:szCs w:val="22"/>
        </w:rPr>
        <w:t>SUID</w:t>
      </w:r>
      <w:r w:rsidR="00D9464D">
        <w:rPr>
          <w:rFonts w:ascii="Calibri" w:hAnsi="Calibri" w:cs="Calibri"/>
          <w:iCs/>
          <w:sz w:val="22"/>
          <w:szCs w:val="22"/>
        </w:rPr>
        <w:t>)</w:t>
      </w:r>
      <w:r>
        <w:rPr>
          <w:rFonts w:ascii="Calibri" w:hAnsi="Calibri" w:cs="Calibri"/>
          <w:iCs/>
          <w:sz w:val="22"/>
          <w:szCs w:val="22"/>
        </w:rPr>
        <w:t xml:space="preserve"> and how to effectively counsel parents on infant safe sleep practices</w:t>
      </w:r>
      <w:r w:rsidR="00D9464D">
        <w:rPr>
          <w:rFonts w:ascii="Calibri" w:hAnsi="Calibri" w:cs="Calibri"/>
          <w:iCs/>
          <w:sz w:val="22"/>
          <w:szCs w:val="22"/>
        </w:rPr>
        <w:t>.</w:t>
      </w:r>
    </w:p>
    <w:p w14:paraId="07DA4D46" w14:textId="77777777" w:rsidR="00351F4E" w:rsidRPr="005C711E" w:rsidRDefault="00351F4E" w:rsidP="00531E88">
      <w:pPr>
        <w:rPr>
          <w:b/>
          <w:bCs/>
        </w:rPr>
      </w:pPr>
    </w:p>
    <w:p w14:paraId="63B43E29" w14:textId="77777777" w:rsidR="00531E88" w:rsidRDefault="00531E88" w:rsidP="00531E88">
      <w:pPr>
        <w:rPr>
          <w:b/>
          <w:bCs/>
          <w:sz w:val="28"/>
          <w:szCs w:val="28"/>
        </w:rPr>
      </w:pPr>
      <w:r>
        <w:rPr>
          <w:b/>
          <w:bCs/>
          <w:sz w:val="28"/>
          <w:szCs w:val="28"/>
        </w:rPr>
        <w:t>OBJECTIVES:</w:t>
      </w:r>
    </w:p>
    <w:p w14:paraId="14C18722" w14:textId="6D576A37" w:rsidR="00531E88" w:rsidRDefault="00531E88" w:rsidP="00531E88">
      <w:pPr>
        <w:rPr>
          <w:b/>
          <w:color w:val="000000"/>
        </w:rPr>
      </w:pPr>
      <w:r>
        <w:t>Following the web</w:t>
      </w:r>
      <w:r w:rsidR="00351F4E">
        <w:t>inar</w:t>
      </w:r>
      <w:r>
        <w:t>, participants will be able to:</w:t>
      </w:r>
      <w:r>
        <w:rPr>
          <w:b/>
          <w:color w:val="000000"/>
        </w:rPr>
        <w:t xml:space="preserve"> </w:t>
      </w:r>
    </w:p>
    <w:p w14:paraId="680BA0D0" w14:textId="19DAE395" w:rsidR="00FE53FE" w:rsidRPr="00FE53FE" w:rsidRDefault="008E4EB4" w:rsidP="005C711E">
      <w:pPr>
        <w:numPr>
          <w:ilvl w:val="0"/>
          <w:numId w:val="34"/>
        </w:numPr>
        <w:tabs>
          <w:tab w:val="left" w:pos="720"/>
        </w:tabs>
      </w:pPr>
      <w:r>
        <w:rPr>
          <w:rFonts w:ascii="Calibri" w:hAnsi="Calibri" w:cs="Calibri"/>
        </w:rPr>
        <w:t>Describe</w:t>
      </w:r>
      <w:r w:rsidR="00FE53FE">
        <w:rPr>
          <w:rFonts w:ascii="Calibri" w:hAnsi="Calibri" w:cs="Calibri"/>
        </w:rPr>
        <w:t xml:space="preserve"> the epidemiology of sudden unexpected infant death</w:t>
      </w:r>
      <w:r w:rsidR="002E2674">
        <w:rPr>
          <w:rFonts w:ascii="Calibri" w:hAnsi="Calibri" w:cs="Calibri"/>
        </w:rPr>
        <w:t xml:space="preserve"> (Part 1)</w:t>
      </w:r>
    </w:p>
    <w:p w14:paraId="328E440F" w14:textId="35C837A6" w:rsidR="00681CC4" w:rsidRPr="003F612A" w:rsidRDefault="008E4EB4" w:rsidP="00382B87">
      <w:pPr>
        <w:numPr>
          <w:ilvl w:val="0"/>
          <w:numId w:val="34"/>
        </w:numPr>
        <w:tabs>
          <w:tab w:val="left" w:pos="720"/>
        </w:tabs>
        <w:rPr>
          <w:b/>
          <w:color w:val="000000"/>
        </w:rPr>
      </w:pPr>
      <w:r>
        <w:rPr>
          <w:rFonts w:ascii="Calibri" w:hAnsi="Calibri" w:cs="Calibri"/>
        </w:rPr>
        <w:t>Identify</w:t>
      </w:r>
      <w:r w:rsidR="00910BE5">
        <w:rPr>
          <w:rFonts w:ascii="Calibri" w:hAnsi="Calibri" w:cs="Calibri"/>
        </w:rPr>
        <w:t xml:space="preserve"> the known risk factors related to SUID, risk perception </w:t>
      </w:r>
      <w:r w:rsidR="002E2674">
        <w:rPr>
          <w:rFonts w:ascii="Calibri" w:hAnsi="Calibri" w:cs="Calibri"/>
        </w:rPr>
        <w:t>(Part 1)</w:t>
      </w:r>
    </w:p>
    <w:p w14:paraId="047581D9" w14:textId="53B8A239" w:rsidR="00BD69C1" w:rsidRPr="00BD69C1" w:rsidRDefault="008E4EB4" w:rsidP="00382B87">
      <w:pPr>
        <w:numPr>
          <w:ilvl w:val="0"/>
          <w:numId w:val="34"/>
        </w:numPr>
        <w:tabs>
          <w:tab w:val="left" w:pos="720"/>
        </w:tabs>
        <w:rPr>
          <w:b/>
          <w:color w:val="000000"/>
        </w:rPr>
      </w:pPr>
      <w:r>
        <w:rPr>
          <w:rFonts w:ascii="Calibri" w:hAnsi="Calibri" w:cs="Calibri"/>
        </w:rPr>
        <w:t>Describe</w:t>
      </w:r>
      <w:r w:rsidR="004E1A88">
        <w:rPr>
          <w:rFonts w:ascii="Calibri" w:hAnsi="Calibri" w:cs="Calibri"/>
        </w:rPr>
        <w:t xml:space="preserve"> the importance of the tone and manner of counselling to promote </w:t>
      </w:r>
    </w:p>
    <w:p w14:paraId="64DE32BF" w14:textId="3ED1A205" w:rsidR="003F612A" w:rsidRPr="00BD69C1" w:rsidRDefault="004E1A88" w:rsidP="00BD69C1">
      <w:pPr>
        <w:tabs>
          <w:tab w:val="clear" w:pos="720"/>
        </w:tabs>
        <w:ind w:left="720"/>
        <w:rPr>
          <w:b/>
          <w:color w:val="000000"/>
        </w:rPr>
      </w:pPr>
      <w:r>
        <w:rPr>
          <w:rFonts w:ascii="Calibri" w:hAnsi="Calibri" w:cs="Calibri"/>
        </w:rPr>
        <w:t>safe infant sleep</w:t>
      </w:r>
      <w:r w:rsidR="00BD69C1">
        <w:rPr>
          <w:rFonts w:ascii="Calibri" w:hAnsi="Calibri" w:cs="Calibri"/>
        </w:rPr>
        <w:t xml:space="preserve"> (Part 2)</w:t>
      </w:r>
    </w:p>
    <w:p w14:paraId="1C13D28E" w14:textId="4957364D" w:rsidR="00BD69C1" w:rsidRDefault="008E4EB4" w:rsidP="00382B87">
      <w:pPr>
        <w:numPr>
          <w:ilvl w:val="0"/>
          <w:numId w:val="34"/>
        </w:numPr>
        <w:tabs>
          <w:tab w:val="left" w:pos="720"/>
        </w:tabs>
        <w:rPr>
          <w:b/>
          <w:color w:val="000000"/>
        </w:rPr>
      </w:pPr>
      <w:r>
        <w:rPr>
          <w:rFonts w:ascii="Calibri" w:hAnsi="Calibri" w:cs="Calibri"/>
        </w:rPr>
        <w:t>Describe</w:t>
      </w:r>
      <w:r w:rsidR="00BD69C1">
        <w:rPr>
          <w:rFonts w:ascii="Calibri" w:hAnsi="Calibri" w:cs="Calibri"/>
        </w:rPr>
        <w:t xml:space="preserve"> the strength of community partnership approaches to safe sleep </w:t>
      </w:r>
      <w:r w:rsidR="00C06210">
        <w:rPr>
          <w:rFonts w:ascii="Calibri" w:hAnsi="Calibri" w:cs="Calibri"/>
        </w:rPr>
        <w:t>(Part2)</w:t>
      </w:r>
    </w:p>
    <w:p w14:paraId="16D5C38D" w14:textId="77777777" w:rsidR="0065624B" w:rsidRDefault="0065624B" w:rsidP="00681CC4">
      <w:pPr>
        <w:ind w:left="720"/>
        <w:rPr>
          <w:b/>
          <w:color w:val="000000"/>
        </w:rPr>
      </w:pPr>
    </w:p>
    <w:p w14:paraId="21BBB25F" w14:textId="77777777" w:rsidR="00531E88" w:rsidRDefault="00531E88" w:rsidP="00531E88">
      <w:pPr>
        <w:rPr>
          <w:b/>
          <w:bCs/>
          <w:sz w:val="26"/>
        </w:rPr>
      </w:pPr>
      <w:r>
        <w:rPr>
          <w:b/>
          <w:bCs/>
          <w:sz w:val="28"/>
          <w:szCs w:val="28"/>
        </w:rPr>
        <w:t>AUDIENCE</w:t>
      </w:r>
      <w:r>
        <w:rPr>
          <w:b/>
          <w:bCs/>
          <w:sz w:val="26"/>
        </w:rPr>
        <w:t xml:space="preserve">: </w:t>
      </w:r>
    </w:p>
    <w:p w14:paraId="38B69831" w14:textId="7D7E27FF" w:rsidR="00531E88" w:rsidRDefault="00382B87" w:rsidP="00531E88">
      <w:pPr>
        <w:numPr>
          <w:ilvl w:val="0"/>
          <w:numId w:val="29"/>
        </w:numPr>
      </w:pPr>
      <w:r>
        <w:t>BMCH Staff</w:t>
      </w:r>
    </w:p>
    <w:p w14:paraId="3C68A065" w14:textId="541E6056" w:rsidR="00531E88" w:rsidRDefault="00382B87" w:rsidP="00382B87">
      <w:pPr>
        <w:numPr>
          <w:ilvl w:val="0"/>
          <w:numId w:val="29"/>
        </w:numPr>
      </w:pPr>
      <w:r>
        <w:t xml:space="preserve">WIC Staff </w:t>
      </w:r>
    </w:p>
    <w:p w14:paraId="2C62AF97" w14:textId="77777777" w:rsidR="00382B87" w:rsidRDefault="00382B87" w:rsidP="00382B87">
      <w:pPr>
        <w:ind w:left="720"/>
      </w:pPr>
    </w:p>
    <w:p w14:paraId="14DE0A7A" w14:textId="379453B1" w:rsidR="00531E88" w:rsidRDefault="00531E88" w:rsidP="00531E88">
      <w:pPr>
        <w:rPr>
          <w:rFonts w:ascii="Times Roman" w:hAnsi="Times Roman"/>
        </w:rPr>
      </w:pPr>
      <w:r>
        <w:rPr>
          <w:b/>
          <w:sz w:val="28"/>
          <w:szCs w:val="28"/>
        </w:rPr>
        <w:t>PRESENTER</w:t>
      </w:r>
      <w:r w:rsidR="00363976">
        <w:rPr>
          <w:b/>
          <w:sz w:val="28"/>
          <w:szCs w:val="28"/>
        </w:rPr>
        <w:t>S</w:t>
      </w:r>
      <w:r>
        <w:t xml:space="preserve">: </w:t>
      </w:r>
      <w:r w:rsidR="003376B6">
        <w:t xml:space="preserve">  Dr. Kyran Quinlan</w:t>
      </w:r>
      <w:r w:rsidR="00363976">
        <w:t>,</w:t>
      </w:r>
      <w:r w:rsidR="003376B6">
        <w:t xml:space="preserve"> Dr. Gina Lowell</w:t>
      </w:r>
      <w:r w:rsidR="00363976">
        <w:t>, Felicia Clark</w:t>
      </w:r>
    </w:p>
    <w:p w14:paraId="25449E3F" w14:textId="35170AF9" w:rsidR="00FE5EB6" w:rsidRDefault="00FE5EB6" w:rsidP="00FE5EB6">
      <w:pPr>
        <w:tabs>
          <w:tab w:val="clear" w:pos="0"/>
          <w:tab w:val="left" w:pos="360"/>
        </w:tabs>
      </w:pPr>
      <w:r>
        <w:t>The presenter</w:t>
      </w:r>
      <w:r w:rsidR="00A32226">
        <w:t>s</w:t>
      </w:r>
      <w:r>
        <w:t xml:space="preserve"> ha</w:t>
      </w:r>
      <w:r w:rsidR="00A32226">
        <w:t>ve</w:t>
      </w:r>
      <w:r>
        <w:t xml:space="preserve"> </w:t>
      </w:r>
      <w:r w:rsidR="005C711E">
        <w:t>no</w:t>
      </w:r>
      <w:r>
        <w:t xml:space="preserve"> relevant affiliations or financial interests or arrangements</w:t>
      </w:r>
      <w:r w:rsidR="005C711E">
        <w:t>.</w:t>
      </w:r>
    </w:p>
    <w:p w14:paraId="5477AC01" w14:textId="77777777" w:rsidR="00531E88" w:rsidRDefault="00531E88" w:rsidP="00531E88"/>
    <w:p w14:paraId="0E0E8965" w14:textId="77777777" w:rsidR="00531E88" w:rsidRDefault="00531E88" w:rsidP="00531E88">
      <w:pPr>
        <w:tabs>
          <w:tab w:val="clear" w:pos="0"/>
          <w:tab w:val="left" w:pos="360"/>
        </w:tabs>
        <w:rPr>
          <w:b/>
          <w:sz w:val="28"/>
          <w:szCs w:val="28"/>
        </w:rPr>
      </w:pPr>
      <w:r>
        <w:rPr>
          <w:b/>
          <w:sz w:val="28"/>
          <w:szCs w:val="28"/>
        </w:rPr>
        <w:t>CONTINUING EDUCATION:</w:t>
      </w:r>
    </w:p>
    <w:p w14:paraId="5EB991CD" w14:textId="76EAF547" w:rsidR="00531E88" w:rsidRDefault="00531E88" w:rsidP="00531E88">
      <w:pPr>
        <w:tabs>
          <w:tab w:val="clear" w:pos="0"/>
          <w:tab w:val="left" w:pos="360"/>
        </w:tabs>
      </w:pPr>
      <w:r>
        <w:t>Southern Illinois University School of Medicine (SIU) is providing continuing education credit for various disciplines including contact hours for Registered Nurses, Continuing Professional Education Hours for Registered Dietitians</w:t>
      </w:r>
      <w:r w:rsidR="00647BCE">
        <w:t xml:space="preserve"> and Social Work</w:t>
      </w:r>
      <w:r w:rsidR="007B4A67">
        <w:t>ers</w:t>
      </w:r>
      <w:r w:rsidR="00122A6A">
        <w:t>.</w:t>
      </w:r>
      <w:r>
        <w:t>  The amount of credit for each webcast varies based on the length of the presentation. </w:t>
      </w:r>
      <w:r w:rsidR="00DB4EEE">
        <w:t xml:space="preserve"> </w:t>
      </w:r>
      <w:r>
        <w:t xml:space="preserve">Application for contact hours for RNs has been submitted and the application for CPEs for RDs has been submitted. </w:t>
      </w:r>
    </w:p>
    <w:p w14:paraId="101B4276" w14:textId="3BC37782" w:rsidR="00531E88" w:rsidRDefault="00531E88" w:rsidP="00531E88"/>
    <w:p w14:paraId="54CC8CC5" w14:textId="4641338A" w:rsidR="00CC005B" w:rsidRDefault="00CC005B" w:rsidP="00531E88"/>
    <w:p w14:paraId="4E630408" w14:textId="479E8B03" w:rsidR="00CC005B" w:rsidRDefault="00CC005B" w:rsidP="00531E88"/>
    <w:p w14:paraId="2847BF58" w14:textId="638450DC" w:rsidR="00CC005B" w:rsidRDefault="00CC005B" w:rsidP="00531E88"/>
    <w:p w14:paraId="661EE31C" w14:textId="49FB852F" w:rsidR="00CC005B" w:rsidRDefault="00CC005B" w:rsidP="00531E88"/>
    <w:p w14:paraId="51313803" w14:textId="683EA00E" w:rsidR="00CC005B" w:rsidRDefault="00CC005B" w:rsidP="00531E88"/>
    <w:p w14:paraId="458F388A" w14:textId="77777777" w:rsidR="00CC005B" w:rsidRDefault="00CC005B" w:rsidP="00531E88"/>
    <w:p w14:paraId="00D16C4F" w14:textId="4B6C7ED7" w:rsidR="00531E88" w:rsidRDefault="00531E88" w:rsidP="00531E88">
      <w:r>
        <w:lastRenderedPageBreak/>
        <w:t xml:space="preserve">After the webcast, CHTC staff will provide your information and type of continuing education credit requested to SIU.  Within ten days, you will receive an email from SIU requesting that you create a profile on their website using either IE10 or newer, Google Chrome or Firefox.  If you have received continuing education credit from SIU for previous training sessions offered by IDHS through the Training Center, please do not create a new profile.  Access to the current continuing education opportunity will be added to your existing profile.  For those attendees that are new, after your profile is created, you will be given access to the </w:t>
      </w:r>
      <w:r w:rsidR="00316067">
        <w:t>evaluation</w:t>
      </w:r>
      <w:r>
        <w:t xml:space="preserve">.  Once the </w:t>
      </w:r>
      <w:r w:rsidR="00316067">
        <w:t>evaluation</w:t>
      </w:r>
      <w:r>
        <w:t xml:space="preserve"> is </w:t>
      </w:r>
      <w:r w:rsidR="00316067">
        <w:t>completed</w:t>
      </w:r>
      <w:r>
        <w:t xml:space="preserve">, you will be able to print a continuing education certificate.  </w:t>
      </w:r>
    </w:p>
    <w:p w14:paraId="7D34B217" w14:textId="77777777" w:rsidR="00531E88" w:rsidRDefault="00531E88" w:rsidP="00531E88">
      <w:pPr>
        <w:tabs>
          <w:tab w:val="clear" w:pos="0"/>
          <w:tab w:val="left" w:pos="360"/>
        </w:tabs>
      </w:pPr>
    </w:p>
    <w:p w14:paraId="125D85CD" w14:textId="77777777" w:rsidR="008657AF" w:rsidRDefault="008657AF" w:rsidP="008657AF">
      <w:pPr>
        <w:tabs>
          <w:tab w:val="clear" w:pos="0"/>
          <w:tab w:val="left" w:pos="360"/>
        </w:tabs>
      </w:pPr>
      <w:r>
        <w:t xml:space="preserve">This webcast may be viewed and the evaluation completed for continuing education credit for RN, </w:t>
      </w:r>
      <w:proofErr w:type="gramStart"/>
      <w:r>
        <w:t>RD</w:t>
      </w:r>
      <w:proofErr w:type="gramEnd"/>
      <w:r>
        <w:t xml:space="preserve"> and Social Work credit. </w:t>
      </w:r>
    </w:p>
    <w:p w14:paraId="7B1DF4EE" w14:textId="77777777" w:rsidR="00E36128" w:rsidRDefault="00E36128" w:rsidP="00E36128">
      <w:pPr>
        <w:tabs>
          <w:tab w:val="clear" w:pos="0"/>
          <w:tab w:val="left" w:pos="360"/>
        </w:tabs>
        <w:rPr>
          <w:rFonts w:ascii="Times Roman" w:hAnsi="Times Roman"/>
        </w:rPr>
      </w:pPr>
    </w:p>
    <w:p w14:paraId="1BDB4894" w14:textId="66D2B054" w:rsidR="00A32226" w:rsidRDefault="00A32226" w:rsidP="00A32226">
      <w:pPr>
        <w:widowControl/>
        <w:tabs>
          <w:tab w:val="clear" w:pos="1440"/>
        </w:tabs>
        <w:autoSpaceDE/>
        <w:adjustRightInd/>
        <w:rPr>
          <w:b/>
        </w:rPr>
      </w:pPr>
      <w:r>
        <w:rPr>
          <w:b/>
        </w:rPr>
        <w:t>****************Registration is required to receive the link</w:t>
      </w:r>
      <w:r w:rsidR="00CC005B">
        <w:rPr>
          <w:b/>
        </w:rPr>
        <w:t>s</w:t>
      </w:r>
      <w:r>
        <w:rPr>
          <w:b/>
        </w:rPr>
        <w:t xml:space="preserve"> to view the webinar. ***************</w:t>
      </w:r>
    </w:p>
    <w:p w14:paraId="3BFA7C1B" w14:textId="7DB4BF81" w:rsidR="00FE2E3C" w:rsidRDefault="00A32226" w:rsidP="00E36128">
      <w:r>
        <w:rPr>
          <w:b/>
        </w:rPr>
        <w:t>This web</w:t>
      </w:r>
      <w:r w:rsidR="00AF33A3">
        <w:rPr>
          <w:b/>
        </w:rPr>
        <w:t>inar</w:t>
      </w:r>
      <w:r>
        <w:rPr>
          <w:b/>
        </w:rPr>
        <w:t xml:space="preserve"> is provided by the Illinois Department of Human Services as an educational opportunity.  Any views or opinions presented in this webcast are solely those of the presenter and do not necessarily reflect official DHS policy</w:t>
      </w:r>
      <w:r w:rsidR="00D9464D">
        <w:rPr>
          <w:b/>
        </w:rPr>
        <w:t>.</w:t>
      </w:r>
    </w:p>
    <w:p w14:paraId="0A4DBC79" w14:textId="3D5BA97E" w:rsidR="00FE2E3C" w:rsidRDefault="00FE2E3C" w:rsidP="00F92C24">
      <w:pPr>
        <w:jc w:val="center"/>
      </w:pPr>
    </w:p>
    <w:p w14:paraId="00822783" w14:textId="1C326CD0" w:rsidR="009A3A30" w:rsidRDefault="009A3A30" w:rsidP="00F92C24">
      <w:pPr>
        <w:jc w:val="center"/>
      </w:pPr>
    </w:p>
    <w:p w14:paraId="55851F16" w14:textId="6F0664D2" w:rsidR="009A3A30" w:rsidRDefault="009A3A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
        <w:br w:type="page"/>
      </w:r>
    </w:p>
    <w:p w14:paraId="11748C2E" w14:textId="4DF724A7" w:rsidR="009A3A30" w:rsidRPr="001A1EDD" w:rsidRDefault="009A3A30" w:rsidP="009A3A3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bCs/>
        </w:rPr>
      </w:pPr>
      <w:r>
        <w:rPr>
          <w:rFonts w:ascii="Arial" w:hAnsi="Arial" w:cs="Arial"/>
          <w:b/>
          <w:bCs/>
        </w:rPr>
        <w:lastRenderedPageBreak/>
        <w:t>Web</w:t>
      </w:r>
      <w:r w:rsidR="00DD55E6">
        <w:rPr>
          <w:rFonts w:ascii="Arial" w:hAnsi="Arial" w:cs="Arial"/>
          <w:b/>
          <w:bCs/>
        </w:rPr>
        <w:t>inar</w:t>
      </w:r>
      <w:r w:rsidRPr="001A1EDD">
        <w:rPr>
          <w:rFonts w:ascii="Arial" w:hAnsi="Arial" w:cs="Arial"/>
          <w:b/>
          <w:bCs/>
        </w:rPr>
        <w:t xml:space="preserve"> Registration Form</w:t>
      </w:r>
    </w:p>
    <w:p w14:paraId="3F3277B5" w14:textId="336DB32A" w:rsidR="009A3A30" w:rsidRPr="001A1EDD" w:rsidRDefault="009A3A30" w:rsidP="009A3A30">
      <w:pPr>
        <w:widowControl/>
        <w:tabs>
          <w:tab w:val="left" w:pos="6930"/>
          <w:tab w:val="left" w:pos="9360"/>
        </w:tabs>
        <w:jc w:val="center"/>
        <w:rPr>
          <w:rFonts w:ascii="Arial" w:hAnsi="Arial" w:cs="Arial"/>
          <w:b/>
          <w:bCs/>
        </w:rPr>
      </w:pPr>
      <w:r>
        <w:rPr>
          <w:rFonts w:ascii="Arial" w:hAnsi="Arial" w:cs="Arial"/>
          <w:b/>
          <w:bCs/>
        </w:rPr>
        <w:t>April 27</w:t>
      </w:r>
      <w:r w:rsidR="00DD55E6">
        <w:rPr>
          <w:rFonts w:ascii="Arial" w:hAnsi="Arial" w:cs="Arial"/>
          <w:b/>
          <w:bCs/>
        </w:rPr>
        <w:t>, 2023 &amp; May 4, 2023</w:t>
      </w:r>
      <w:r>
        <w:rPr>
          <w:rFonts w:ascii="Arial" w:hAnsi="Arial" w:cs="Arial"/>
          <w:b/>
          <w:bCs/>
        </w:rPr>
        <w:t xml:space="preserve"> </w:t>
      </w:r>
    </w:p>
    <w:p w14:paraId="0E274109" w14:textId="77777777" w:rsidR="009A3A30" w:rsidRPr="001A1EDD" w:rsidRDefault="009A3A30" w:rsidP="009A3A30">
      <w:pPr>
        <w:widowControl/>
        <w:tabs>
          <w:tab w:val="left" w:pos="6930"/>
          <w:tab w:val="left" w:pos="9360"/>
        </w:tabs>
        <w:jc w:val="center"/>
        <w:rPr>
          <w:rFonts w:ascii="Arial" w:hAnsi="Arial" w:cs="Arial"/>
          <w:b/>
          <w:bCs/>
        </w:rPr>
      </w:pPr>
    </w:p>
    <w:p w14:paraId="12F6A76D" w14:textId="2637B79B" w:rsidR="009A3A30" w:rsidRDefault="009A3A30" w:rsidP="009A3A30">
      <w:pPr>
        <w:widowControl/>
        <w:tabs>
          <w:tab w:val="left" w:pos="6930"/>
          <w:tab w:val="left" w:pos="9360"/>
        </w:tabs>
        <w:jc w:val="center"/>
        <w:rPr>
          <w:rFonts w:ascii="Arial" w:hAnsi="Arial" w:cs="Arial"/>
          <w:b/>
          <w:bCs/>
        </w:rPr>
      </w:pPr>
      <w:r w:rsidRPr="001A1EDD">
        <w:rPr>
          <w:rFonts w:ascii="Arial" w:hAnsi="Arial" w:cs="Arial"/>
          <w:b/>
          <w:bCs/>
        </w:rPr>
        <w:t xml:space="preserve">Please return this form by </w:t>
      </w:r>
      <w:r w:rsidR="00173975">
        <w:rPr>
          <w:rFonts w:ascii="Arial" w:hAnsi="Arial" w:cs="Arial"/>
          <w:b/>
          <w:bCs/>
        </w:rPr>
        <w:t>April 17</w:t>
      </w:r>
      <w:r>
        <w:rPr>
          <w:rFonts w:ascii="Arial" w:hAnsi="Arial" w:cs="Arial"/>
          <w:b/>
          <w:bCs/>
        </w:rPr>
        <w:t>,</w:t>
      </w:r>
      <w:r w:rsidRPr="001A1EDD">
        <w:rPr>
          <w:rFonts w:ascii="Arial" w:hAnsi="Arial" w:cs="Arial"/>
          <w:b/>
          <w:bCs/>
        </w:rPr>
        <w:t xml:space="preserve"> 20</w:t>
      </w:r>
      <w:r>
        <w:rPr>
          <w:rFonts w:ascii="Arial" w:hAnsi="Arial" w:cs="Arial"/>
          <w:b/>
          <w:bCs/>
        </w:rPr>
        <w:t>23</w:t>
      </w:r>
    </w:p>
    <w:p w14:paraId="1B81BA12" w14:textId="77777777" w:rsidR="009A3A30" w:rsidRPr="001A1EDD" w:rsidRDefault="009A3A30" w:rsidP="009A3A30">
      <w:pPr>
        <w:widowControl/>
        <w:tabs>
          <w:tab w:val="left" w:pos="6930"/>
          <w:tab w:val="left" w:pos="9360"/>
        </w:tabs>
        <w:rPr>
          <w:rFonts w:ascii="Arial" w:hAnsi="Arial" w:cs="Arial"/>
          <w:b/>
          <w:bCs/>
        </w:rPr>
      </w:pPr>
    </w:p>
    <w:p w14:paraId="5ACC043A" w14:textId="77777777" w:rsidR="009A3A30" w:rsidRPr="001A1EDD" w:rsidRDefault="009A3A30" w:rsidP="009A3A30">
      <w:pPr>
        <w:widowControl/>
        <w:tabs>
          <w:tab w:val="left" w:pos="6930"/>
          <w:tab w:val="left" w:pos="9360"/>
        </w:tabs>
        <w:rPr>
          <w:rFonts w:ascii="Arial" w:hAnsi="Arial" w:cs="Arial"/>
          <w:b/>
          <w:bCs/>
        </w:rPr>
      </w:pPr>
      <w:r w:rsidRPr="001A1EDD">
        <w:rPr>
          <w:rFonts w:ascii="Arial" w:hAnsi="Arial" w:cs="Arial"/>
          <w:b/>
          <w:bCs/>
          <w:u w:val="single"/>
        </w:rPr>
        <w:t>Registration Instructions</w:t>
      </w:r>
    </w:p>
    <w:p w14:paraId="5FCB0E0B" w14:textId="77777777" w:rsidR="009A3A30" w:rsidRPr="001A1EDD" w:rsidRDefault="009A3A30" w:rsidP="009A3A30">
      <w:pPr>
        <w:widowControl/>
        <w:tabs>
          <w:tab w:val="left" w:pos="6930"/>
          <w:tab w:val="left" w:pos="9360"/>
        </w:tabs>
        <w:rPr>
          <w:rFonts w:ascii="Arial" w:hAnsi="Arial" w:cs="Arial"/>
          <w:b/>
          <w:bCs/>
        </w:rPr>
      </w:pPr>
    </w:p>
    <w:p w14:paraId="20C4B11C" w14:textId="77777777" w:rsidR="003F3ABF" w:rsidRPr="00D21E94" w:rsidRDefault="009A3A30" w:rsidP="003F3ABF">
      <w:pPr>
        <w:widowControl/>
        <w:tabs>
          <w:tab w:val="left" w:pos="6930"/>
          <w:tab w:val="left" w:pos="9360"/>
        </w:tabs>
        <w:rPr>
          <w:rFonts w:ascii="Arial" w:hAnsi="Arial" w:cs="Arial"/>
          <w:b/>
          <w:bCs/>
          <w:color w:val="000000" w:themeColor="text1"/>
        </w:rPr>
      </w:pPr>
      <w:r w:rsidRPr="001A1EDD">
        <w:rPr>
          <w:rFonts w:ascii="Arial" w:hAnsi="Arial" w:cs="Arial"/>
          <w:b/>
          <w:bCs/>
        </w:rPr>
        <w:t>1</w:t>
      </w:r>
      <w:r w:rsidRPr="007E73B1">
        <w:rPr>
          <w:rFonts w:ascii="Arial" w:hAnsi="Arial" w:cs="Arial"/>
        </w:rPr>
        <w:t xml:space="preserve">.  </w:t>
      </w:r>
      <w:r w:rsidRPr="007E73B1">
        <w:rPr>
          <w:rFonts w:ascii="Arial" w:hAnsi="Arial" w:cs="Arial"/>
          <w:b/>
          <w:bCs/>
        </w:rPr>
        <w:t xml:space="preserve"> </w:t>
      </w:r>
      <w:r w:rsidR="003F3ABF" w:rsidRPr="00D21E94">
        <w:rPr>
          <w:rFonts w:ascii="Arial" w:hAnsi="Arial" w:cs="Arial"/>
          <w:b/>
          <w:bCs/>
          <w:color w:val="000000" w:themeColor="text1"/>
        </w:rPr>
        <w:t xml:space="preserve">Confirmation emails, including the link to view the presentation, will be </w:t>
      </w:r>
    </w:p>
    <w:p w14:paraId="34CB5497" w14:textId="77777777" w:rsidR="003F3ABF" w:rsidRPr="00D21E94" w:rsidRDefault="003F3ABF" w:rsidP="003F3ABF">
      <w:pPr>
        <w:widowControl/>
        <w:tabs>
          <w:tab w:val="left" w:pos="6930"/>
          <w:tab w:val="left" w:pos="9360"/>
        </w:tabs>
        <w:rPr>
          <w:rFonts w:ascii="Arial" w:hAnsi="Arial" w:cs="Arial"/>
          <w:b/>
          <w:bCs/>
          <w:color w:val="000000" w:themeColor="text1"/>
        </w:rPr>
      </w:pPr>
      <w:r w:rsidRPr="00D21E94">
        <w:rPr>
          <w:rFonts w:ascii="Arial" w:hAnsi="Arial" w:cs="Arial"/>
          <w:b/>
          <w:bCs/>
          <w:color w:val="000000" w:themeColor="text1"/>
        </w:rPr>
        <w:t xml:space="preserve">      sent after registrations are received.   </w:t>
      </w:r>
    </w:p>
    <w:p w14:paraId="6C8C871B" w14:textId="77790164" w:rsidR="009A3A30" w:rsidRPr="007E73B1" w:rsidRDefault="009A3A30" w:rsidP="003F3ABF">
      <w:pPr>
        <w:widowControl/>
        <w:tabs>
          <w:tab w:val="left" w:pos="6930"/>
          <w:tab w:val="left" w:pos="9360"/>
        </w:tabs>
        <w:rPr>
          <w:rFonts w:ascii="Arial" w:hAnsi="Arial" w:cs="Arial"/>
          <w:b/>
          <w:bCs/>
        </w:rPr>
      </w:pPr>
    </w:p>
    <w:p w14:paraId="66281A75" w14:textId="77777777" w:rsidR="009A3A30" w:rsidRDefault="009A3A30" w:rsidP="009A3A30">
      <w:pPr>
        <w:widowControl/>
        <w:tabs>
          <w:tab w:val="left" w:pos="6930"/>
          <w:tab w:val="left" w:pos="9360"/>
        </w:tabs>
        <w:rPr>
          <w:rFonts w:ascii="Arial" w:hAnsi="Arial" w:cs="Arial"/>
          <w:b/>
          <w:bCs/>
        </w:rPr>
      </w:pPr>
      <w:r w:rsidRPr="001A1EDD">
        <w:rPr>
          <w:rFonts w:ascii="Arial" w:hAnsi="Arial" w:cs="Arial"/>
          <w:b/>
          <w:bCs/>
        </w:rPr>
        <w:t>2</w:t>
      </w:r>
      <w:r>
        <w:rPr>
          <w:rFonts w:ascii="Arial" w:hAnsi="Arial" w:cs="Arial"/>
          <w:b/>
          <w:bCs/>
        </w:rPr>
        <w:t xml:space="preserve">.   Please complete </w:t>
      </w:r>
      <w:r w:rsidRPr="007B57BE">
        <w:rPr>
          <w:rFonts w:ascii="Arial" w:hAnsi="Arial" w:cs="Arial"/>
          <w:b/>
          <w:bCs/>
          <w:u w:val="single"/>
        </w:rPr>
        <w:t>this</w:t>
      </w:r>
      <w:r>
        <w:rPr>
          <w:rFonts w:ascii="Arial" w:hAnsi="Arial" w:cs="Arial"/>
          <w:b/>
          <w:bCs/>
        </w:rPr>
        <w:t xml:space="preserve"> page using your agency’s word processing software and return </w:t>
      </w:r>
    </w:p>
    <w:p w14:paraId="2B8BD9E4" w14:textId="77777777" w:rsidR="009A3A30" w:rsidRDefault="009A3A30" w:rsidP="009A3A30">
      <w:pPr>
        <w:widowControl/>
        <w:tabs>
          <w:tab w:val="left" w:pos="6930"/>
          <w:tab w:val="left" w:pos="9360"/>
        </w:tabs>
        <w:rPr>
          <w:rFonts w:ascii="Arial" w:hAnsi="Arial" w:cs="Arial"/>
          <w:b/>
          <w:bCs/>
        </w:rPr>
      </w:pPr>
      <w:r>
        <w:rPr>
          <w:rFonts w:ascii="Arial" w:hAnsi="Arial" w:cs="Arial"/>
          <w:b/>
          <w:bCs/>
        </w:rPr>
        <w:t xml:space="preserve">      it to the Training Center addressed to the following email address:</w:t>
      </w:r>
    </w:p>
    <w:p w14:paraId="2F32BC12" w14:textId="77777777" w:rsidR="009A3A30" w:rsidRPr="001A1EDD" w:rsidRDefault="009A3A30" w:rsidP="009A3A30">
      <w:pPr>
        <w:widowControl/>
        <w:tabs>
          <w:tab w:val="left" w:pos="6930"/>
          <w:tab w:val="left" w:pos="9360"/>
        </w:tabs>
        <w:rPr>
          <w:rFonts w:ascii="Arial" w:hAnsi="Arial" w:cs="Arial"/>
          <w:b/>
          <w:bCs/>
        </w:rPr>
      </w:pPr>
      <w:r>
        <w:rPr>
          <w:rFonts w:ascii="Arial" w:hAnsi="Arial" w:cs="Arial"/>
          <w:b/>
          <w:bCs/>
        </w:rPr>
        <w:t xml:space="preserve">      Roberta  Pondexter at </w:t>
      </w:r>
      <w:hyperlink r:id="rId8" w:history="1">
        <w:r w:rsidRPr="00620791">
          <w:rPr>
            <w:rStyle w:val="Hyperlink"/>
            <w:rFonts w:ascii="Arial" w:hAnsi="Arial" w:cs="Arial"/>
            <w:b/>
            <w:bCs/>
          </w:rPr>
          <w:t>rpondexter@springfieldul.org</w:t>
        </w:r>
      </w:hyperlink>
      <w:r>
        <w:rPr>
          <w:rFonts w:ascii="Arial" w:hAnsi="Arial" w:cs="Arial"/>
          <w:b/>
          <w:bCs/>
        </w:rPr>
        <w:t xml:space="preserve">. </w:t>
      </w:r>
    </w:p>
    <w:p w14:paraId="4865D9E0" w14:textId="77777777" w:rsidR="009A3A30" w:rsidRPr="001A1EDD" w:rsidRDefault="009A3A30" w:rsidP="009A3A30">
      <w:pPr>
        <w:widowControl/>
        <w:tabs>
          <w:tab w:val="left" w:pos="6930"/>
          <w:tab w:val="left" w:pos="9360"/>
        </w:tabs>
        <w:rPr>
          <w:rFonts w:ascii="Arial" w:hAnsi="Arial" w:cs="Arial"/>
          <w:b/>
          <w:bCs/>
        </w:rPr>
      </w:pPr>
      <w:r>
        <w:rPr>
          <w:rFonts w:ascii="Arial" w:hAnsi="Arial" w:cs="Arial"/>
          <w:b/>
          <w:bCs/>
        </w:rPr>
        <w:t xml:space="preserve">                                                                                                                                         </w:t>
      </w:r>
    </w:p>
    <w:p w14:paraId="16230418" w14:textId="728D829E" w:rsidR="00DB0CF5" w:rsidRDefault="009A3A30" w:rsidP="00DB0CF5">
      <w:pPr>
        <w:widowControl/>
        <w:tabs>
          <w:tab w:val="left" w:pos="6930"/>
          <w:tab w:val="left" w:pos="9360"/>
        </w:tabs>
        <w:rPr>
          <w:rFonts w:ascii="Arial" w:hAnsi="Arial" w:cs="Arial"/>
          <w:b/>
          <w:bCs/>
        </w:rPr>
      </w:pPr>
      <w:r>
        <w:rPr>
          <w:rFonts w:ascii="Arial" w:hAnsi="Arial" w:cs="Arial"/>
          <w:b/>
          <w:bCs/>
        </w:rPr>
        <w:t xml:space="preserve">3.  </w:t>
      </w:r>
      <w:r w:rsidR="00DB0CF5" w:rsidRPr="001A1EDD">
        <w:rPr>
          <w:rFonts w:ascii="Arial" w:hAnsi="Arial" w:cs="Arial"/>
          <w:b/>
          <w:bCs/>
        </w:rPr>
        <w:t>This form m</w:t>
      </w:r>
      <w:r w:rsidR="00DB0CF5">
        <w:rPr>
          <w:rFonts w:ascii="Arial" w:hAnsi="Arial" w:cs="Arial"/>
          <w:b/>
          <w:bCs/>
        </w:rPr>
        <w:t xml:space="preserve">ust be completed for each attendee and registers the completer for both </w:t>
      </w:r>
    </w:p>
    <w:p w14:paraId="5860C37D" w14:textId="4DECB6B7" w:rsidR="00DB0CF5" w:rsidRDefault="00DB0CF5" w:rsidP="00DB0CF5">
      <w:pPr>
        <w:widowControl/>
        <w:tabs>
          <w:tab w:val="left" w:pos="6930"/>
          <w:tab w:val="left" w:pos="9360"/>
        </w:tabs>
        <w:rPr>
          <w:rFonts w:ascii="Arial" w:hAnsi="Arial" w:cs="Arial"/>
          <w:b/>
          <w:bCs/>
        </w:rPr>
      </w:pPr>
      <w:r>
        <w:rPr>
          <w:rFonts w:ascii="Arial" w:hAnsi="Arial" w:cs="Arial"/>
          <w:b/>
          <w:bCs/>
        </w:rPr>
        <w:t xml:space="preserve">     presentations.</w:t>
      </w:r>
    </w:p>
    <w:p w14:paraId="06645054" w14:textId="13388A26" w:rsidR="009A3A30" w:rsidRDefault="009A3A30" w:rsidP="009A3A30">
      <w:pPr>
        <w:widowControl/>
        <w:tabs>
          <w:tab w:val="left" w:pos="6930"/>
          <w:tab w:val="left" w:pos="9360"/>
        </w:tabs>
        <w:rPr>
          <w:rFonts w:ascii="Arial" w:hAnsi="Arial" w:cs="Arial"/>
          <w:b/>
          <w:bCs/>
        </w:rPr>
      </w:pPr>
    </w:p>
    <w:p w14:paraId="516A53D9" w14:textId="77777777" w:rsidR="009A3A30" w:rsidRPr="001A1EDD" w:rsidRDefault="009A3A30" w:rsidP="009A3A30">
      <w:pPr>
        <w:widowControl/>
        <w:tabs>
          <w:tab w:val="left" w:pos="6930"/>
          <w:tab w:val="left" w:pos="9360"/>
        </w:tabs>
        <w:rPr>
          <w:rFonts w:ascii="Arial" w:hAnsi="Arial" w:cs="Arial"/>
          <w:b/>
          <w:bCs/>
        </w:rPr>
      </w:pPr>
    </w:p>
    <w:tbl>
      <w:tblPr>
        <w:tblpPr w:leftFromText="180" w:rightFromText="180" w:vertAnchor="text" w:horzAnchor="margin" w:tblpY="-58"/>
        <w:tblW w:w="0" w:type="auto"/>
        <w:tblLayout w:type="fixed"/>
        <w:tblCellMar>
          <w:left w:w="100" w:type="dxa"/>
          <w:right w:w="100" w:type="dxa"/>
        </w:tblCellMar>
        <w:tblLook w:val="0000" w:firstRow="0" w:lastRow="0" w:firstColumn="0" w:lastColumn="0" w:noHBand="0" w:noVBand="0"/>
      </w:tblPr>
      <w:tblGrid>
        <w:gridCol w:w="5191"/>
        <w:gridCol w:w="5194"/>
      </w:tblGrid>
      <w:tr w:rsidR="00D12023" w:rsidRPr="001A1EDD" w14:paraId="32BA45CE" w14:textId="77777777" w:rsidTr="00126C27">
        <w:trPr>
          <w:cantSplit/>
          <w:trHeight w:val="401"/>
        </w:trPr>
        <w:tc>
          <w:tcPr>
            <w:tcW w:w="10385" w:type="dxa"/>
            <w:gridSpan w:val="2"/>
            <w:tcBorders>
              <w:top w:val="single" w:sz="6" w:space="0" w:color="auto"/>
              <w:left w:val="single" w:sz="6" w:space="0" w:color="auto"/>
              <w:bottom w:val="nil"/>
              <w:right w:val="single" w:sz="6" w:space="0" w:color="auto"/>
            </w:tcBorders>
          </w:tcPr>
          <w:p w14:paraId="58899F8A"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1A1EDD">
              <w:rPr>
                <w:rFonts w:ascii="Arial" w:hAnsi="Arial" w:cs="Arial"/>
                <w:b/>
                <w:bCs/>
              </w:rPr>
              <w:t>Agency</w:t>
            </w:r>
            <w:r>
              <w:rPr>
                <w:rFonts w:ascii="Arial" w:hAnsi="Arial" w:cs="Arial"/>
                <w:b/>
                <w:bCs/>
              </w:rPr>
              <w:t>:</w:t>
            </w:r>
          </w:p>
        </w:tc>
      </w:tr>
      <w:tr w:rsidR="00D12023" w:rsidRPr="001A1EDD" w14:paraId="720C9C78" w14:textId="77777777" w:rsidTr="00126C27">
        <w:trPr>
          <w:cantSplit/>
          <w:trHeight w:val="401"/>
        </w:trPr>
        <w:tc>
          <w:tcPr>
            <w:tcW w:w="5191" w:type="dxa"/>
            <w:tcBorders>
              <w:top w:val="single" w:sz="6" w:space="0" w:color="auto"/>
              <w:left w:val="single" w:sz="6" w:space="0" w:color="auto"/>
              <w:bottom w:val="nil"/>
              <w:right w:val="nil"/>
            </w:tcBorders>
          </w:tcPr>
          <w:p w14:paraId="2F14AD0E"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1A1EDD">
              <w:rPr>
                <w:rFonts w:ascii="Arial" w:hAnsi="Arial" w:cs="Arial"/>
                <w:b/>
                <w:bCs/>
              </w:rPr>
              <w:t>Name:</w:t>
            </w:r>
          </w:p>
        </w:tc>
        <w:tc>
          <w:tcPr>
            <w:tcW w:w="5194" w:type="dxa"/>
            <w:tcBorders>
              <w:top w:val="single" w:sz="6" w:space="0" w:color="auto"/>
              <w:left w:val="single" w:sz="6" w:space="0" w:color="auto"/>
              <w:bottom w:val="nil"/>
              <w:right w:val="single" w:sz="6" w:space="0" w:color="auto"/>
            </w:tcBorders>
          </w:tcPr>
          <w:p w14:paraId="473FB4EC"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tc>
      </w:tr>
      <w:tr w:rsidR="00D12023" w:rsidRPr="001A1EDD" w14:paraId="4D903121" w14:textId="77777777" w:rsidTr="00126C27">
        <w:trPr>
          <w:cantSplit/>
          <w:trHeight w:val="401"/>
        </w:trPr>
        <w:tc>
          <w:tcPr>
            <w:tcW w:w="10385" w:type="dxa"/>
            <w:gridSpan w:val="2"/>
            <w:tcBorders>
              <w:top w:val="single" w:sz="6" w:space="0" w:color="auto"/>
              <w:left w:val="single" w:sz="6" w:space="0" w:color="auto"/>
              <w:bottom w:val="nil"/>
              <w:right w:val="single" w:sz="6" w:space="0" w:color="auto"/>
            </w:tcBorders>
          </w:tcPr>
          <w:p w14:paraId="68DBA685"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1A1EDD">
              <w:rPr>
                <w:rFonts w:ascii="Arial" w:hAnsi="Arial" w:cs="Arial"/>
                <w:b/>
                <w:bCs/>
              </w:rPr>
              <w:t>Mailing Address (city, state, zip)</w:t>
            </w:r>
          </w:p>
        </w:tc>
      </w:tr>
      <w:tr w:rsidR="00D12023" w:rsidRPr="001A1EDD" w14:paraId="7F2E62EA" w14:textId="77777777" w:rsidTr="00126C27">
        <w:trPr>
          <w:cantSplit/>
          <w:trHeight w:val="401"/>
        </w:trPr>
        <w:tc>
          <w:tcPr>
            <w:tcW w:w="10385" w:type="dxa"/>
            <w:gridSpan w:val="2"/>
            <w:tcBorders>
              <w:top w:val="single" w:sz="6" w:space="0" w:color="auto"/>
              <w:left w:val="single" w:sz="6" w:space="0" w:color="auto"/>
              <w:bottom w:val="nil"/>
              <w:right w:val="single" w:sz="6" w:space="0" w:color="auto"/>
            </w:tcBorders>
          </w:tcPr>
          <w:p w14:paraId="2FB99FA6"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tc>
      </w:tr>
      <w:tr w:rsidR="00D12023" w:rsidRPr="001A1EDD" w14:paraId="570F5A31" w14:textId="77777777" w:rsidTr="00126C27">
        <w:trPr>
          <w:cantSplit/>
          <w:trHeight w:val="401"/>
        </w:trPr>
        <w:tc>
          <w:tcPr>
            <w:tcW w:w="10385" w:type="dxa"/>
            <w:gridSpan w:val="2"/>
            <w:tcBorders>
              <w:top w:val="single" w:sz="6" w:space="0" w:color="auto"/>
              <w:left w:val="single" w:sz="6" w:space="0" w:color="auto"/>
              <w:bottom w:val="nil"/>
              <w:right w:val="single" w:sz="6" w:space="0" w:color="auto"/>
            </w:tcBorders>
          </w:tcPr>
          <w:p w14:paraId="3195B361"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tc>
      </w:tr>
      <w:tr w:rsidR="00D12023" w:rsidRPr="001A1EDD" w14:paraId="37A38302" w14:textId="77777777" w:rsidTr="00126C27">
        <w:trPr>
          <w:cantSplit/>
          <w:trHeight w:val="401"/>
        </w:trPr>
        <w:tc>
          <w:tcPr>
            <w:tcW w:w="5191" w:type="dxa"/>
            <w:tcBorders>
              <w:top w:val="single" w:sz="6" w:space="0" w:color="auto"/>
              <w:left w:val="single" w:sz="6" w:space="0" w:color="auto"/>
              <w:bottom w:val="nil"/>
              <w:right w:val="nil"/>
            </w:tcBorders>
          </w:tcPr>
          <w:p w14:paraId="0303EE5C"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1A1EDD">
              <w:rPr>
                <w:rFonts w:ascii="Arial" w:hAnsi="Arial" w:cs="Arial"/>
                <w:b/>
                <w:bCs/>
              </w:rPr>
              <w:t>Phone number:</w:t>
            </w:r>
          </w:p>
        </w:tc>
        <w:tc>
          <w:tcPr>
            <w:tcW w:w="5194" w:type="dxa"/>
            <w:tcBorders>
              <w:top w:val="single" w:sz="6" w:space="0" w:color="auto"/>
              <w:left w:val="single" w:sz="6" w:space="0" w:color="auto"/>
              <w:bottom w:val="nil"/>
              <w:right w:val="single" w:sz="6" w:space="0" w:color="auto"/>
            </w:tcBorders>
          </w:tcPr>
          <w:p w14:paraId="48DBE9C2"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tc>
      </w:tr>
      <w:tr w:rsidR="00D12023" w:rsidRPr="001A1EDD" w14:paraId="7E691857" w14:textId="77777777" w:rsidTr="00126C27">
        <w:trPr>
          <w:cantSplit/>
          <w:trHeight w:val="401"/>
        </w:trPr>
        <w:tc>
          <w:tcPr>
            <w:tcW w:w="5191" w:type="dxa"/>
            <w:tcBorders>
              <w:top w:val="single" w:sz="6" w:space="0" w:color="auto"/>
              <w:left w:val="single" w:sz="6" w:space="0" w:color="auto"/>
              <w:bottom w:val="nil"/>
              <w:right w:val="nil"/>
            </w:tcBorders>
          </w:tcPr>
          <w:p w14:paraId="16E5B1CE"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r w:rsidRPr="001A1EDD">
              <w:rPr>
                <w:rFonts w:ascii="Arial" w:hAnsi="Arial" w:cs="Arial"/>
                <w:b/>
                <w:bCs/>
              </w:rPr>
              <w:t>e-mail address</w:t>
            </w:r>
            <w:r>
              <w:rPr>
                <w:rFonts w:ascii="Arial" w:hAnsi="Arial" w:cs="Arial"/>
                <w:b/>
                <w:bCs/>
              </w:rPr>
              <w:t>:</w:t>
            </w:r>
          </w:p>
          <w:p w14:paraId="04E2E9A8"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14:paraId="102A7FE4"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14:paraId="49790799"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14:paraId="43255425"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14:paraId="0A19E7EF"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p>
          <w:p w14:paraId="1EE38329"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r>
              <w:rPr>
                <w:rFonts w:ascii="Arial" w:hAnsi="Arial" w:cs="Arial"/>
                <w:b/>
                <w:bCs/>
              </w:rPr>
              <w:t xml:space="preserve">(Each registrant must have their own </w:t>
            </w:r>
          </w:p>
          <w:p w14:paraId="192B6C60" w14:textId="77777777" w:rsidR="00D12023"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rPr>
            </w:pPr>
            <w:r>
              <w:rPr>
                <w:rFonts w:ascii="Arial" w:hAnsi="Arial" w:cs="Arial"/>
                <w:b/>
                <w:bCs/>
              </w:rPr>
              <w:t xml:space="preserve">email address.  If you have provided an email address for a previous webcast or other educational opportunity with the CHTC, please use that address here.)  </w:t>
            </w:r>
          </w:p>
          <w:p w14:paraId="31E9665C"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tc>
        <w:tc>
          <w:tcPr>
            <w:tcW w:w="5194" w:type="dxa"/>
            <w:tcBorders>
              <w:top w:val="single" w:sz="6" w:space="0" w:color="auto"/>
              <w:left w:val="single" w:sz="6" w:space="0" w:color="auto"/>
              <w:bottom w:val="nil"/>
              <w:right w:val="single" w:sz="6" w:space="0" w:color="auto"/>
            </w:tcBorders>
          </w:tcPr>
          <w:p w14:paraId="620895D6" w14:textId="77777777"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p>
        </w:tc>
      </w:tr>
      <w:tr w:rsidR="00D12023" w:rsidRPr="001A1EDD" w14:paraId="11F35FC6" w14:textId="77777777" w:rsidTr="00126C27">
        <w:trPr>
          <w:cantSplit/>
          <w:trHeight w:val="401"/>
        </w:trPr>
        <w:tc>
          <w:tcPr>
            <w:tcW w:w="10385" w:type="dxa"/>
            <w:gridSpan w:val="2"/>
            <w:tcBorders>
              <w:top w:val="single" w:sz="6" w:space="0" w:color="auto"/>
              <w:left w:val="single" w:sz="6" w:space="0" w:color="auto"/>
              <w:bottom w:val="single" w:sz="6" w:space="0" w:color="auto"/>
              <w:right w:val="single" w:sz="6" w:space="0" w:color="auto"/>
            </w:tcBorders>
          </w:tcPr>
          <w:p w14:paraId="20D7CD80" w14:textId="2649BDCB" w:rsidR="00D12023" w:rsidRPr="001A1EDD" w:rsidRDefault="00D12023" w:rsidP="00126C2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sidRPr="00E83B92">
              <w:rPr>
                <w:rFonts w:ascii="Arial" w:hAnsi="Arial" w:cs="Arial"/>
                <w:b/>
              </w:rPr>
              <w:t>Type of continuing education credit requested:  RD, RN</w:t>
            </w:r>
            <w:r>
              <w:rPr>
                <w:rFonts w:ascii="Arial" w:hAnsi="Arial" w:cs="Arial"/>
                <w:b/>
              </w:rPr>
              <w:t>, Social Work</w:t>
            </w:r>
          </w:p>
        </w:tc>
      </w:tr>
    </w:tbl>
    <w:p w14:paraId="0EB9D046" w14:textId="479AAA64" w:rsidR="009A3A30" w:rsidRDefault="009A3A30" w:rsidP="00173975">
      <w:pPr>
        <w:widowControl/>
        <w:tabs>
          <w:tab w:val="left" w:pos="6930"/>
          <w:tab w:val="left" w:pos="9360"/>
        </w:tabs>
        <w:rPr>
          <w:rFonts w:ascii="Arial" w:hAnsi="Arial" w:cs="Arial"/>
        </w:rPr>
      </w:pPr>
    </w:p>
    <w:p w14:paraId="6356BBEE" w14:textId="77777777" w:rsidR="009A3A30" w:rsidRDefault="009A3A30" w:rsidP="00F92C24">
      <w:pPr>
        <w:jc w:val="center"/>
      </w:pPr>
    </w:p>
    <w:p w14:paraId="63442D0B" w14:textId="77777777" w:rsidR="00FE2E3C" w:rsidRDefault="00FE2E3C" w:rsidP="00F92C24">
      <w:pPr>
        <w:jc w:val="center"/>
      </w:pPr>
    </w:p>
    <w:p w14:paraId="4980FCF3" w14:textId="77777777" w:rsidR="00FE2E3C" w:rsidRDefault="00FE2E3C" w:rsidP="00F92C24">
      <w:pPr>
        <w:jc w:val="center"/>
      </w:pPr>
    </w:p>
    <w:p w14:paraId="42522A32" w14:textId="77777777" w:rsidR="00FE2E3C" w:rsidRDefault="00FE2E3C" w:rsidP="00F92C24">
      <w:pPr>
        <w:jc w:val="center"/>
        <w:rPr>
          <w:b/>
          <w:bCs/>
          <w:sz w:val="48"/>
          <w:szCs w:val="48"/>
        </w:rPr>
      </w:pPr>
    </w:p>
    <w:p w14:paraId="6529A996" w14:textId="7B28ADF1" w:rsidR="00FE2E3C" w:rsidRDefault="00FE2E3C" w:rsidP="00F92C24">
      <w:pPr>
        <w:jc w:val="center"/>
        <w:rPr>
          <w:b/>
          <w:bCs/>
          <w:sz w:val="48"/>
          <w:szCs w:val="48"/>
        </w:rPr>
      </w:pPr>
    </w:p>
    <w:p w14:paraId="0A5BCF24" w14:textId="77777777" w:rsidR="00FE2E3C" w:rsidRDefault="00FE2E3C" w:rsidP="00F92C24">
      <w:pPr>
        <w:jc w:val="center"/>
        <w:rPr>
          <w:b/>
          <w:bCs/>
          <w:sz w:val="48"/>
          <w:szCs w:val="48"/>
        </w:rPr>
      </w:pPr>
    </w:p>
    <w:sectPr w:rsidR="00FE2E3C" w:rsidSect="00404F88">
      <w:type w:val="continuous"/>
      <w:pgSz w:w="12240" w:h="15840"/>
      <w:pgMar w:top="450" w:right="990" w:bottom="2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91D6" w14:textId="77777777" w:rsidR="0079365C" w:rsidRDefault="0079365C" w:rsidP="006A6B9F">
      <w:r>
        <w:separator/>
      </w:r>
    </w:p>
  </w:endnote>
  <w:endnote w:type="continuationSeparator" w:id="0">
    <w:p w14:paraId="22DEFA25" w14:textId="77777777" w:rsidR="0079365C" w:rsidRDefault="0079365C" w:rsidP="006A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E464" w14:textId="77777777" w:rsidR="0079365C" w:rsidRDefault="0079365C" w:rsidP="006A6B9F">
      <w:r>
        <w:separator/>
      </w:r>
    </w:p>
  </w:footnote>
  <w:footnote w:type="continuationSeparator" w:id="0">
    <w:p w14:paraId="68A93B17" w14:textId="77777777" w:rsidR="0079365C" w:rsidRDefault="0079365C" w:rsidP="006A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0CEE40"/>
    <w:lvl w:ilvl="0">
      <w:numFmt w:val="bullet"/>
      <w:lvlText w:val="*"/>
      <w:lvlJc w:val="left"/>
    </w:lvl>
  </w:abstractNum>
  <w:abstractNum w:abstractNumId="1" w15:restartNumberingAfterBreak="0">
    <w:nsid w:val="008A4BF2"/>
    <w:multiLevelType w:val="hybridMultilevel"/>
    <w:tmpl w:val="791A46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745004"/>
    <w:multiLevelType w:val="hybridMultilevel"/>
    <w:tmpl w:val="F38AA3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8A54EA"/>
    <w:multiLevelType w:val="hybridMultilevel"/>
    <w:tmpl w:val="B53A2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7246"/>
    <w:multiLevelType w:val="multilevel"/>
    <w:tmpl w:val="4C4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060C7"/>
    <w:multiLevelType w:val="hybridMultilevel"/>
    <w:tmpl w:val="0F546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926C6F"/>
    <w:multiLevelType w:val="hybridMultilevel"/>
    <w:tmpl w:val="288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30FC"/>
    <w:multiLevelType w:val="hybridMultilevel"/>
    <w:tmpl w:val="C37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D6F69"/>
    <w:multiLevelType w:val="hybridMultilevel"/>
    <w:tmpl w:val="D3B6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49D2"/>
    <w:multiLevelType w:val="hybridMultilevel"/>
    <w:tmpl w:val="6038A6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262738"/>
    <w:multiLevelType w:val="hybridMultilevel"/>
    <w:tmpl w:val="B6AA09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1A6132"/>
    <w:multiLevelType w:val="hybridMultilevel"/>
    <w:tmpl w:val="F460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B7265"/>
    <w:multiLevelType w:val="hybridMultilevel"/>
    <w:tmpl w:val="6D9C9A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F038EA"/>
    <w:multiLevelType w:val="hybridMultilevel"/>
    <w:tmpl w:val="3878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E351B"/>
    <w:multiLevelType w:val="hybridMultilevel"/>
    <w:tmpl w:val="2BF6E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7E1D91"/>
    <w:multiLevelType w:val="hybridMultilevel"/>
    <w:tmpl w:val="62BE847A"/>
    <w:lvl w:ilvl="0" w:tplc="392EEFA0">
      <w:numFmt w:val="bullet"/>
      <w:lvlText w:val=""/>
      <w:lvlJc w:val="left"/>
      <w:pPr>
        <w:tabs>
          <w:tab w:val="num" w:pos="720"/>
        </w:tabs>
        <w:ind w:left="720" w:hanging="360"/>
      </w:pPr>
      <w:rPr>
        <w:rFonts w:ascii="Wingdings" w:eastAsia="Times New Roman"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3362E"/>
    <w:multiLevelType w:val="hybridMultilevel"/>
    <w:tmpl w:val="D34A39A8"/>
    <w:lvl w:ilvl="0" w:tplc="DFF69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66145"/>
    <w:multiLevelType w:val="hybridMultilevel"/>
    <w:tmpl w:val="3E5A9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4B7A11"/>
    <w:multiLevelType w:val="hybridMultilevel"/>
    <w:tmpl w:val="FCBC73A4"/>
    <w:lvl w:ilvl="0" w:tplc="DFF69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B1A1E"/>
    <w:multiLevelType w:val="hybridMultilevel"/>
    <w:tmpl w:val="5A803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97947E1"/>
    <w:multiLevelType w:val="hybridMultilevel"/>
    <w:tmpl w:val="8C8EBDC6"/>
    <w:lvl w:ilvl="0" w:tplc="C80278B4">
      <w:start w:val="1"/>
      <w:numFmt w:val="bullet"/>
      <w:lvlText w:val=""/>
      <w:lvlJc w:val="left"/>
      <w:pPr>
        <w:tabs>
          <w:tab w:val="num" w:pos="720"/>
        </w:tabs>
        <w:ind w:left="720" w:hanging="360"/>
      </w:pPr>
      <w:rPr>
        <w:rFonts w:ascii="Wingdings 2" w:hAnsi="Wingdings 2" w:hint="default"/>
      </w:rPr>
    </w:lvl>
    <w:lvl w:ilvl="1" w:tplc="F4F273DC">
      <w:start w:val="302"/>
      <w:numFmt w:val="bullet"/>
      <w:lvlText w:val=""/>
      <w:lvlJc w:val="left"/>
      <w:pPr>
        <w:tabs>
          <w:tab w:val="num" w:pos="1440"/>
        </w:tabs>
        <w:ind w:left="1440" w:hanging="360"/>
      </w:pPr>
      <w:rPr>
        <w:rFonts w:ascii="Wingdings 2" w:hAnsi="Wingdings 2" w:hint="default"/>
      </w:rPr>
    </w:lvl>
    <w:lvl w:ilvl="2" w:tplc="2BF2708C">
      <w:start w:val="1"/>
      <w:numFmt w:val="bullet"/>
      <w:lvlText w:val=""/>
      <w:lvlJc w:val="left"/>
      <w:pPr>
        <w:tabs>
          <w:tab w:val="num" w:pos="2160"/>
        </w:tabs>
        <w:ind w:left="2160" w:hanging="360"/>
      </w:pPr>
      <w:rPr>
        <w:rFonts w:ascii="Wingdings 2" w:hAnsi="Wingdings 2" w:hint="default"/>
      </w:rPr>
    </w:lvl>
    <w:lvl w:ilvl="3" w:tplc="4C1A1972">
      <w:start w:val="1"/>
      <w:numFmt w:val="bullet"/>
      <w:lvlText w:val=""/>
      <w:lvlJc w:val="left"/>
      <w:pPr>
        <w:tabs>
          <w:tab w:val="num" w:pos="2880"/>
        </w:tabs>
        <w:ind w:left="2880" w:hanging="360"/>
      </w:pPr>
      <w:rPr>
        <w:rFonts w:ascii="Wingdings 2" w:hAnsi="Wingdings 2" w:hint="default"/>
      </w:rPr>
    </w:lvl>
    <w:lvl w:ilvl="4" w:tplc="7C30E050">
      <w:start w:val="1"/>
      <w:numFmt w:val="bullet"/>
      <w:lvlText w:val=""/>
      <w:lvlJc w:val="left"/>
      <w:pPr>
        <w:tabs>
          <w:tab w:val="num" w:pos="3600"/>
        </w:tabs>
        <w:ind w:left="3600" w:hanging="360"/>
      </w:pPr>
      <w:rPr>
        <w:rFonts w:ascii="Wingdings 2" w:hAnsi="Wingdings 2" w:hint="default"/>
      </w:rPr>
    </w:lvl>
    <w:lvl w:ilvl="5" w:tplc="14DA3B5E">
      <w:start w:val="1"/>
      <w:numFmt w:val="bullet"/>
      <w:lvlText w:val=""/>
      <w:lvlJc w:val="left"/>
      <w:pPr>
        <w:tabs>
          <w:tab w:val="num" w:pos="4320"/>
        </w:tabs>
        <w:ind w:left="4320" w:hanging="360"/>
      </w:pPr>
      <w:rPr>
        <w:rFonts w:ascii="Wingdings 2" w:hAnsi="Wingdings 2" w:hint="default"/>
      </w:rPr>
    </w:lvl>
    <w:lvl w:ilvl="6" w:tplc="D5AA7708">
      <w:start w:val="1"/>
      <w:numFmt w:val="bullet"/>
      <w:lvlText w:val=""/>
      <w:lvlJc w:val="left"/>
      <w:pPr>
        <w:tabs>
          <w:tab w:val="num" w:pos="5040"/>
        </w:tabs>
        <w:ind w:left="5040" w:hanging="360"/>
      </w:pPr>
      <w:rPr>
        <w:rFonts w:ascii="Wingdings 2" w:hAnsi="Wingdings 2" w:hint="default"/>
      </w:rPr>
    </w:lvl>
    <w:lvl w:ilvl="7" w:tplc="D1FAE792">
      <w:start w:val="1"/>
      <w:numFmt w:val="bullet"/>
      <w:lvlText w:val=""/>
      <w:lvlJc w:val="left"/>
      <w:pPr>
        <w:tabs>
          <w:tab w:val="num" w:pos="5760"/>
        </w:tabs>
        <w:ind w:left="5760" w:hanging="360"/>
      </w:pPr>
      <w:rPr>
        <w:rFonts w:ascii="Wingdings 2" w:hAnsi="Wingdings 2" w:hint="default"/>
      </w:rPr>
    </w:lvl>
    <w:lvl w:ilvl="8" w:tplc="7D9EAFAA">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99A447F"/>
    <w:multiLevelType w:val="hybridMultilevel"/>
    <w:tmpl w:val="1C72C462"/>
    <w:lvl w:ilvl="0" w:tplc="89C0229C">
      <w:start w:val="1"/>
      <w:numFmt w:val="bullet"/>
      <w:lvlText w:val="•"/>
      <w:lvlJc w:val="left"/>
      <w:pPr>
        <w:tabs>
          <w:tab w:val="num" w:pos="720"/>
        </w:tabs>
        <w:ind w:left="720" w:hanging="360"/>
      </w:pPr>
      <w:rPr>
        <w:rFonts w:ascii="Arial" w:hAnsi="Arial" w:hint="default"/>
      </w:rPr>
    </w:lvl>
    <w:lvl w:ilvl="1" w:tplc="42644AEA" w:tentative="1">
      <w:start w:val="1"/>
      <w:numFmt w:val="bullet"/>
      <w:lvlText w:val="•"/>
      <w:lvlJc w:val="left"/>
      <w:pPr>
        <w:tabs>
          <w:tab w:val="num" w:pos="1440"/>
        </w:tabs>
        <w:ind w:left="1440" w:hanging="360"/>
      </w:pPr>
      <w:rPr>
        <w:rFonts w:ascii="Arial" w:hAnsi="Arial" w:hint="default"/>
      </w:rPr>
    </w:lvl>
    <w:lvl w:ilvl="2" w:tplc="7BE2F65E" w:tentative="1">
      <w:start w:val="1"/>
      <w:numFmt w:val="bullet"/>
      <w:lvlText w:val="•"/>
      <w:lvlJc w:val="left"/>
      <w:pPr>
        <w:tabs>
          <w:tab w:val="num" w:pos="2160"/>
        </w:tabs>
        <w:ind w:left="2160" w:hanging="360"/>
      </w:pPr>
      <w:rPr>
        <w:rFonts w:ascii="Arial" w:hAnsi="Arial" w:hint="default"/>
      </w:rPr>
    </w:lvl>
    <w:lvl w:ilvl="3" w:tplc="3D46F0A2" w:tentative="1">
      <w:start w:val="1"/>
      <w:numFmt w:val="bullet"/>
      <w:lvlText w:val="•"/>
      <w:lvlJc w:val="left"/>
      <w:pPr>
        <w:tabs>
          <w:tab w:val="num" w:pos="2880"/>
        </w:tabs>
        <w:ind w:left="2880" w:hanging="360"/>
      </w:pPr>
      <w:rPr>
        <w:rFonts w:ascii="Arial" w:hAnsi="Arial" w:hint="default"/>
      </w:rPr>
    </w:lvl>
    <w:lvl w:ilvl="4" w:tplc="3588030C" w:tentative="1">
      <w:start w:val="1"/>
      <w:numFmt w:val="bullet"/>
      <w:lvlText w:val="•"/>
      <w:lvlJc w:val="left"/>
      <w:pPr>
        <w:tabs>
          <w:tab w:val="num" w:pos="3600"/>
        </w:tabs>
        <w:ind w:left="3600" w:hanging="360"/>
      </w:pPr>
      <w:rPr>
        <w:rFonts w:ascii="Arial" w:hAnsi="Arial" w:hint="default"/>
      </w:rPr>
    </w:lvl>
    <w:lvl w:ilvl="5" w:tplc="3A8EA888" w:tentative="1">
      <w:start w:val="1"/>
      <w:numFmt w:val="bullet"/>
      <w:lvlText w:val="•"/>
      <w:lvlJc w:val="left"/>
      <w:pPr>
        <w:tabs>
          <w:tab w:val="num" w:pos="4320"/>
        </w:tabs>
        <w:ind w:left="4320" w:hanging="360"/>
      </w:pPr>
      <w:rPr>
        <w:rFonts w:ascii="Arial" w:hAnsi="Arial" w:hint="default"/>
      </w:rPr>
    </w:lvl>
    <w:lvl w:ilvl="6" w:tplc="E1B0D996" w:tentative="1">
      <w:start w:val="1"/>
      <w:numFmt w:val="bullet"/>
      <w:lvlText w:val="•"/>
      <w:lvlJc w:val="left"/>
      <w:pPr>
        <w:tabs>
          <w:tab w:val="num" w:pos="5040"/>
        </w:tabs>
        <w:ind w:left="5040" w:hanging="360"/>
      </w:pPr>
      <w:rPr>
        <w:rFonts w:ascii="Arial" w:hAnsi="Arial" w:hint="default"/>
      </w:rPr>
    </w:lvl>
    <w:lvl w:ilvl="7" w:tplc="C81C8EE8" w:tentative="1">
      <w:start w:val="1"/>
      <w:numFmt w:val="bullet"/>
      <w:lvlText w:val="•"/>
      <w:lvlJc w:val="left"/>
      <w:pPr>
        <w:tabs>
          <w:tab w:val="num" w:pos="5760"/>
        </w:tabs>
        <w:ind w:left="5760" w:hanging="360"/>
      </w:pPr>
      <w:rPr>
        <w:rFonts w:ascii="Arial" w:hAnsi="Arial" w:hint="default"/>
      </w:rPr>
    </w:lvl>
    <w:lvl w:ilvl="8" w:tplc="E7DC64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FE38C3"/>
    <w:multiLevelType w:val="hybridMultilevel"/>
    <w:tmpl w:val="9BC4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8330E"/>
    <w:multiLevelType w:val="hybridMultilevel"/>
    <w:tmpl w:val="CBCE20D4"/>
    <w:lvl w:ilvl="0" w:tplc="504270F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05A0F"/>
    <w:multiLevelType w:val="hybridMultilevel"/>
    <w:tmpl w:val="499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1659"/>
    <w:multiLevelType w:val="hybridMultilevel"/>
    <w:tmpl w:val="22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F3D7F"/>
    <w:multiLevelType w:val="hybridMultilevel"/>
    <w:tmpl w:val="E3FCC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A9696C"/>
    <w:multiLevelType w:val="hybridMultilevel"/>
    <w:tmpl w:val="43EC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57CFF"/>
    <w:multiLevelType w:val="hybridMultilevel"/>
    <w:tmpl w:val="2724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70166"/>
    <w:multiLevelType w:val="hybridMultilevel"/>
    <w:tmpl w:val="3DD442BC"/>
    <w:lvl w:ilvl="0" w:tplc="4AD65E6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40170"/>
    <w:multiLevelType w:val="hybridMultilevel"/>
    <w:tmpl w:val="BF0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107693">
    <w:abstractNumId w:val="9"/>
  </w:num>
  <w:num w:numId="2" w16cid:durableId="727535034">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3" w16cid:durableId="720519767">
    <w:abstractNumId w:val="0"/>
    <w:lvlOverride w:ilvl="0">
      <w:lvl w:ilvl="0">
        <w:start w:val="1"/>
        <w:numFmt w:val="bullet"/>
        <w:lvlText w:val=""/>
        <w:legacy w:legacy="1" w:legacySpace="0" w:legacyIndent="1"/>
        <w:lvlJc w:val="left"/>
        <w:pPr>
          <w:ind w:left="1" w:hanging="1"/>
        </w:pPr>
        <w:rPr>
          <w:rFonts w:ascii="Wingdings" w:hAnsi="Wingdings" w:hint="default"/>
        </w:rPr>
      </w:lvl>
    </w:lvlOverride>
  </w:num>
  <w:num w:numId="4" w16cid:durableId="1875847863">
    <w:abstractNumId w:val="14"/>
  </w:num>
  <w:num w:numId="5" w16cid:durableId="1763988133">
    <w:abstractNumId w:val="15"/>
  </w:num>
  <w:num w:numId="6" w16cid:durableId="306710377">
    <w:abstractNumId w:val="5"/>
  </w:num>
  <w:num w:numId="7" w16cid:durableId="1678851294">
    <w:abstractNumId w:val="3"/>
  </w:num>
  <w:num w:numId="8" w16cid:durableId="2006467389">
    <w:abstractNumId w:val="10"/>
  </w:num>
  <w:num w:numId="9" w16cid:durableId="1547445245">
    <w:abstractNumId w:val="12"/>
  </w:num>
  <w:num w:numId="10" w16cid:durableId="1157309372">
    <w:abstractNumId w:val="4"/>
  </w:num>
  <w:num w:numId="11" w16cid:durableId="1597060102">
    <w:abstractNumId w:val="28"/>
  </w:num>
  <w:num w:numId="12" w16cid:durableId="365065652">
    <w:abstractNumId w:val="2"/>
  </w:num>
  <w:num w:numId="13" w16cid:durableId="1105274812">
    <w:abstractNumId w:val="23"/>
  </w:num>
  <w:num w:numId="14" w16cid:durableId="1720590148">
    <w:abstractNumId w:val="1"/>
  </w:num>
  <w:num w:numId="15" w16cid:durableId="1013534550">
    <w:abstractNumId w:val="13"/>
  </w:num>
  <w:num w:numId="16" w16cid:durableId="135489425">
    <w:abstractNumId w:val="8"/>
  </w:num>
  <w:num w:numId="17" w16cid:durableId="866792563">
    <w:abstractNumId w:val="25"/>
  </w:num>
  <w:num w:numId="18" w16cid:durableId="1617369006">
    <w:abstractNumId w:val="16"/>
  </w:num>
  <w:num w:numId="19" w16cid:durableId="1775436219">
    <w:abstractNumId w:val="18"/>
  </w:num>
  <w:num w:numId="20" w16cid:durableId="714157689">
    <w:abstractNumId w:val="7"/>
  </w:num>
  <w:num w:numId="21" w16cid:durableId="1356275165">
    <w:abstractNumId w:val="24"/>
  </w:num>
  <w:num w:numId="22" w16cid:durableId="184710184">
    <w:abstractNumId w:val="6"/>
  </w:num>
  <w:num w:numId="23" w16cid:durableId="308285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2545101">
    <w:abstractNumId w:val="29"/>
  </w:num>
  <w:num w:numId="25" w16cid:durableId="2055041695">
    <w:abstractNumId w:val="27"/>
  </w:num>
  <w:num w:numId="26" w16cid:durableId="188421057">
    <w:abstractNumId w:val="22"/>
  </w:num>
  <w:num w:numId="27" w16cid:durableId="325323433">
    <w:abstractNumId w:val="30"/>
  </w:num>
  <w:num w:numId="28" w16cid:durableId="2054649856">
    <w:abstractNumId w:val="30"/>
  </w:num>
  <w:num w:numId="29" w16cid:durableId="560291657">
    <w:abstractNumId w:val="7"/>
  </w:num>
  <w:num w:numId="30" w16cid:durableId="169754602">
    <w:abstractNumId w:val="20"/>
  </w:num>
  <w:num w:numId="31" w16cid:durableId="1384790765">
    <w:abstractNumId w:val="26"/>
  </w:num>
  <w:num w:numId="32" w16cid:durableId="2043093738">
    <w:abstractNumId w:val="19"/>
  </w:num>
  <w:num w:numId="33" w16cid:durableId="226772476">
    <w:abstractNumId w:val="11"/>
  </w:num>
  <w:num w:numId="34" w16cid:durableId="1787306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8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9D"/>
    <w:rsid w:val="0000106E"/>
    <w:rsid w:val="00012159"/>
    <w:rsid w:val="00020239"/>
    <w:rsid w:val="00022466"/>
    <w:rsid w:val="00022C77"/>
    <w:rsid w:val="00031AD7"/>
    <w:rsid w:val="00035B39"/>
    <w:rsid w:val="0004277D"/>
    <w:rsid w:val="00046186"/>
    <w:rsid w:val="00053B22"/>
    <w:rsid w:val="00060F32"/>
    <w:rsid w:val="00072FD8"/>
    <w:rsid w:val="000759BB"/>
    <w:rsid w:val="00081E8A"/>
    <w:rsid w:val="00083802"/>
    <w:rsid w:val="0008476E"/>
    <w:rsid w:val="0008511C"/>
    <w:rsid w:val="00097710"/>
    <w:rsid w:val="00097FD1"/>
    <w:rsid w:val="000A29D3"/>
    <w:rsid w:val="000A5516"/>
    <w:rsid w:val="000A72E9"/>
    <w:rsid w:val="000B1B70"/>
    <w:rsid w:val="000B4301"/>
    <w:rsid w:val="000B6175"/>
    <w:rsid w:val="000C0A70"/>
    <w:rsid w:val="000E3888"/>
    <w:rsid w:val="000E45A2"/>
    <w:rsid w:val="000E71DA"/>
    <w:rsid w:val="000F2D49"/>
    <w:rsid w:val="000F39D0"/>
    <w:rsid w:val="000F4B19"/>
    <w:rsid w:val="000F510C"/>
    <w:rsid w:val="00101E7D"/>
    <w:rsid w:val="001020AF"/>
    <w:rsid w:val="00103451"/>
    <w:rsid w:val="00112325"/>
    <w:rsid w:val="00112EDE"/>
    <w:rsid w:val="00115B2E"/>
    <w:rsid w:val="00121BAA"/>
    <w:rsid w:val="00122A1E"/>
    <w:rsid w:val="00122A6A"/>
    <w:rsid w:val="00130433"/>
    <w:rsid w:val="001356AA"/>
    <w:rsid w:val="0015459B"/>
    <w:rsid w:val="00164728"/>
    <w:rsid w:val="001653E0"/>
    <w:rsid w:val="00173975"/>
    <w:rsid w:val="00182D00"/>
    <w:rsid w:val="0019058A"/>
    <w:rsid w:val="00191B54"/>
    <w:rsid w:val="00197BF8"/>
    <w:rsid w:val="001A0620"/>
    <w:rsid w:val="001A1EDD"/>
    <w:rsid w:val="001A24EC"/>
    <w:rsid w:val="001A7DE2"/>
    <w:rsid w:val="001B0843"/>
    <w:rsid w:val="001B341E"/>
    <w:rsid w:val="001B4800"/>
    <w:rsid w:val="001C2770"/>
    <w:rsid w:val="001C58D8"/>
    <w:rsid w:val="001F65D3"/>
    <w:rsid w:val="002057BE"/>
    <w:rsid w:val="00205CE1"/>
    <w:rsid w:val="00210E92"/>
    <w:rsid w:val="0022487F"/>
    <w:rsid w:val="0022514B"/>
    <w:rsid w:val="00244D57"/>
    <w:rsid w:val="00246A34"/>
    <w:rsid w:val="002477EE"/>
    <w:rsid w:val="00253705"/>
    <w:rsid w:val="00267F04"/>
    <w:rsid w:val="00267FDB"/>
    <w:rsid w:val="0027552A"/>
    <w:rsid w:val="00284C4E"/>
    <w:rsid w:val="00284D10"/>
    <w:rsid w:val="00287ABE"/>
    <w:rsid w:val="00290146"/>
    <w:rsid w:val="002917DC"/>
    <w:rsid w:val="002955E7"/>
    <w:rsid w:val="00297E3D"/>
    <w:rsid w:val="002A1BA0"/>
    <w:rsid w:val="002A7815"/>
    <w:rsid w:val="002C40A5"/>
    <w:rsid w:val="002C74D4"/>
    <w:rsid w:val="002D1903"/>
    <w:rsid w:val="002D281D"/>
    <w:rsid w:val="002D2F30"/>
    <w:rsid w:val="002D75D7"/>
    <w:rsid w:val="002E2674"/>
    <w:rsid w:val="002E6952"/>
    <w:rsid w:val="002F5D18"/>
    <w:rsid w:val="00302526"/>
    <w:rsid w:val="00304E3A"/>
    <w:rsid w:val="003069D5"/>
    <w:rsid w:val="0031529F"/>
    <w:rsid w:val="00316067"/>
    <w:rsid w:val="0032168F"/>
    <w:rsid w:val="00331A72"/>
    <w:rsid w:val="00335426"/>
    <w:rsid w:val="003376B6"/>
    <w:rsid w:val="00340950"/>
    <w:rsid w:val="00342DF8"/>
    <w:rsid w:val="00347360"/>
    <w:rsid w:val="00350CEB"/>
    <w:rsid w:val="00351F4E"/>
    <w:rsid w:val="00354F20"/>
    <w:rsid w:val="00363976"/>
    <w:rsid w:val="00376602"/>
    <w:rsid w:val="003772AC"/>
    <w:rsid w:val="00380437"/>
    <w:rsid w:val="00380AF6"/>
    <w:rsid w:val="00382B87"/>
    <w:rsid w:val="00391729"/>
    <w:rsid w:val="0039289A"/>
    <w:rsid w:val="00393EDF"/>
    <w:rsid w:val="00393F50"/>
    <w:rsid w:val="00396ED7"/>
    <w:rsid w:val="003979A0"/>
    <w:rsid w:val="003A2DC7"/>
    <w:rsid w:val="003A5AA4"/>
    <w:rsid w:val="003A613E"/>
    <w:rsid w:val="003A63E5"/>
    <w:rsid w:val="003B2E4F"/>
    <w:rsid w:val="003B6962"/>
    <w:rsid w:val="003C0597"/>
    <w:rsid w:val="003C2033"/>
    <w:rsid w:val="003E1DE6"/>
    <w:rsid w:val="003F3ABF"/>
    <w:rsid w:val="003F612A"/>
    <w:rsid w:val="004014C4"/>
    <w:rsid w:val="00404F88"/>
    <w:rsid w:val="004151D9"/>
    <w:rsid w:val="004224C1"/>
    <w:rsid w:val="0042449D"/>
    <w:rsid w:val="00424A89"/>
    <w:rsid w:val="00441991"/>
    <w:rsid w:val="004424CE"/>
    <w:rsid w:val="00457678"/>
    <w:rsid w:val="004578C4"/>
    <w:rsid w:val="004625F2"/>
    <w:rsid w:val="00471578"/>
    <w:rsid w:val="00472BFB"/>
    <w:rsid w:val="00477C07"/>
    <w:rsid w:val="004A7D34"/>
    <w:rsid w:val="004B33B7"/>
    <w:rsid w:val="004C164A"/>
    <w:rsid w:val="004C1737"/>
    <w:rsid w:val="004E16BC"/>
    <w:rsid w:val="004E1A88"/>
    <w:rsid w:val="004E52D6"/>
    <w:rsid w:val="0050275B"/>
    <w:rsid w:val="005051D7"/>
    <w:rsid w:val="00514B70"/>
    <w:rsid w:val="00516B7F"/>
    <w:rsid w:val="00531E88"/>
    <w:rsid w:val="0054457F"/>
    <w:rsid w:val="00544F43"/>
    <w:rsid w:val="005455BD"/>
    <w:rsid w:val="0055143E"/>
    <w:rsid w:val="00563793"/>
    <w:rsid w:val="0056692E"/>
    <w:rsid w:val="00572D47"/>
    <w:rsid w:val="00580AF0"/>
    <w:rsid w:val="005830B0"/>
    <w:rsid w:val="005856E3"/>
    <w:rsid w:val="005910B7"/>
    <w:rsid w:val="00596998"/>
    <w:rsid w:val="005A438C"/>
    <w:rsid w:val="005A4AB7"/>
    <w:rsid w:val="005B10FF"/>
    <w:rsid w:val="005C0098"/>
    <w:rsid w:val="005C1F76"/>
    <w:rsid w:val="005C2FDF"/>
    <w:rsid w:val="005C711E"/>
    <w:rsid w:val="005D2404"/>
    <w:rsid w:val="005E2163"/>
    <w:rsid w:val="005E5CF6"/>
    <w:rsid w:val="005F2AAA"/>
    <w:rsid w:val="005F52DA"/>
    <w:rsid w:val="00611175"/>
    <w:rsid w:val="00612B21"/>
    <w:rsid w:val="0061736E"/>
    <w:rsid w:val="006207D3"/>
    <w:rsid w:val="006267DA"/>
    <w:rsid w:val="006427BE"/>
    <w:rsid w:val="006450C8"/>
    <w:rsid w:val="00647BCE"/>
    <w:rsid w:val="006551BB"/>
    <w:rsid w:val="0065624B"/>
    <w:rsid w:val="00671085"/>
    <w:rsid w:val="0067141F"/>
    <w:rsid w:val="00673F13"/>
    <w:rsid w:val="00680206"/>
    <w:rsid w:val="00681148"/>
    <w:rsid w:val="00681CC4"/>
    <w:rsid w:val="00695636"/>
    <w:rsid w:val="006A6B9F"/>
    <w:rsid w:val="006B171E"/>
    <w:rsid w:val="006B2EB4"/>
    <w:rsid w:val="006B329C"/>
    <w:rsid w:val="006C44AE"/>
    <w:rsid w:val="006C472A"/>
    <w:rsid w:val="006C5734"/>
    <w:rsid w:val="006C67CD"/>
    <w:rsid w:val="006C6A94"/>
    <w:rsid w:val="006F0D08"/>
    <w:rsid w:val="006F3B7D"/>
    <w:rsid w:val="006F44FC"/>
    <w:rsid w:val="0070548A"/>
    <w:rsid w:val="007235FE"/>
    <w:rsid w:val="00723BDD"/>
    <w:rsid w:val="00724478"/>
    <w:rsid w:val="00734331"/>
    <w:rsid w:val="00736767"/>
    <w:rsid w:val="0073754B"/>
    <w:rsid w:val="0074267D"/>
    <w:rsid w:val="0074745F"/>
    <w:rsid w:val="00760DDC"/>
    <w:rsid w:val="00762CF5"/>
    <w:rsid w:val="00763AFD"/>
    <w:rsid w:val="00764455"/>
    <w:rsid w:val="0076492B"/>
    <w:rsid w:val="00780A80"/>
    <w:rsid w:val="0079365C"/>
    <w:rsid w:val="007A7D64"/>
    <w:rsid w:val="007B1D0C"/>
    <w:rsid w:val="007B4A67"/>
    <w:rsid w:val="007B4C21"/>
    <w:rsid w:val="007B55F7"/>
    <w:rsid w:val="007B57BE"/>
    <w:rsid w:val="007C0656"/>
    <w:rsid w:val="007E532C"/>
    <w:rsid w:val="007E73B1"/>
    <w:rsid w:val="007F039D"/>
    <w:rsid w:val="00806DC5"/>
    <w:rsid w:val="0082645E"/>
    <w:rsid w:val="0083064E"/>
    <w:rsid w:val="00836D69"/>
    <w:rsid w:val="00837A24"/>
    <w:rsid w:val="00842114"/>
    <w:rsid w:val="008430A1"/>
    <w:rsid w:val="00844EFE"/>
    <w:rsid w:val="00850447"/>
    <w:rsid w:val="00862C6C"/>
    <w:rsid w:val="00863C17"/>
    <w:rsid w:val="00864E19"/>
    <w:rsid w:val="008657AF"/>
    <w:rsid w:val="0087101E"/>
    <w:rsid w:val="00871500"/>
    <w:rsid w:val="00873AAC"/>
    <w:rsid w:val="00881B98"/>
    <w:rsid w:val="008825A3"/>
    <w:rsid w:val="008838CB"/>
    <w:rsid w:val="00884371"/>
    <w:rsid w:val="00886B80"/>
    <w:rsid w:val="00890111"/>
    <w:rsid w:val="008A6C86"/>
    <w:rsid w:val="008B09CE"/>
    <w:rsid w:val="008B1FF6"/>
    <w:rsid w:val="008B37D0"/>
    <w:rsid w:val="008C2F48"/>
    <w:rsid w:val="008D0FB4"/>
    <w:rsid w:val="008D3E4F"/>
    <w:rsid w:val="008E42D7"/>
    <w:rsid w:val="008E4EB4"/>
    <w:rsid w:val="008F41E1"/>
    <w:rsid w:val="00910BE5"/>
    <w:rsid w:val="00911176"/>
    <w:rsid w:val="00912D0C"/>
    <w:rsid w:val="00913179"/>
    <w:rsid w:val="00931AE6"/>
    <w:rsid w:val="00933948"/>
    <w:rsid w:val="00933FE0"/>
    <w:rsid w:val="00943127"/>
    <w:rsid w:val="00955F1F"/>
    <w:rsid w:val="00960EBB"/>
    <w:rsid w:val="00965AB2"/>
    <w:rsid w:val="009814AE"/>
    <w:rsid w:val="009920CE"/>
    <w:rsid w:val="009A3A30"/>
    <w:rsid w:val="009A7E13"/>
    <w:rsid w:val="009B179F"/>
    <w:rsid w:val="009B2782"/>
    <w:rsid w:val="009B6E84"/>
    <w:rsid w:val="009C0BB2"/>
    <w:rsid w:val="009C0F6D"/>
    <w:rsid w:val="009C2FE3"/>
    <w:rsid w:val="009C6D2D"/>
    <w:rsid w:val="009D43D7"/>
    <w:rsid w:val="009D4F58"/>
    <w:rsid w:val="009E3755"/>
    <w:rsid w:val="009F51F1"/>
    <w:rsid w:val="00A00B5C"/>
    <w:rsid w:val="00A01ECA"/>
    <w:rsid w:val="00A0386E"/>
    <w:rsid w:val="00A04E71"/>
    <w:rsid w:val="00A0515B"/>
    <w:rsid w:val="00A10CE3"/>
    <w:rsid w:val="00A12300"/>
    <w:rsid w:val="00A161B0"/>
    <w:rsid w:val="00A255D2"/>
    <w:rsid w:val="00A262BA"/>
    <w:rsid w:val="00A32226"/>
    <w:rsid w:val="00A35232"/>
    <w:rsid w:val="00A45A28"/>
    <w:rsid w:val="00A51B5D"/>
    <w:rsid w:val="00A6260A"/>
    <w:rsid w:val="00A63CC4"/>
    <w:rsid w:val="00A6638C"/>
    <w:rsid w:val="00A67134"/>
    <w:rsid w:val="00A94E12"/>
    <w:rsid w:val="00A96D79"/>
    <w:rsid w:val="00AA475C"/>
    <w:rsid w:val="00AA7CB0"/>
    <w:rsid w:val="00AE3E8F"/>
    <w:rsid w:val="00AF33A3"/>
    <w:rsid w:val="00AF59A5"/>
    <w:rsid w:val="00B001AF"/>
    <w:rsid w:val="00B10A83"/>
    <w:rsid w:val="00B122C5"/>
    <w:rsid w:val="00B14508"/>
    <w:rsid w:val="00B16A0B"/>
    <w:rsid w:val="00B20CA0"/>
    <w:rsid w:val="00B219BB"/>
    <w:rsid w:val="00B32D42"/>
    <w:rsid w:val="00B401D8"/>
    <w:rsid w:val="00B411D3"/>
    <w:rsid w:val="00B524E4"/>
    <w:rsid w:val="00B617EA"/>
    <w:rsid w:val="00B70A41"/>
    <w:rsid w:val="00B70D88"/>
    <w:rsid w:val="00B70FA4"/>
    <w:rsid w:val="00B72083"/>
    <w:rsid w:val="00B724DF"/>
    <w:rsid w:val="00B75DAB"/>
    <w:rsid w:val="00B775F8"/>
    <w:rsid w:val="00B81688"/>
    <w:rsid w:val="00B82136"/>
    <w:rsid w:val="00B94187"/>
    <w:rsid w:val="00BA5A42"/>
    <w:rsid w:val="00BA65DF"/>
    <w:rsid w:val="00BB09DE"/>
    <w:rsid w:val="00BB269F"/>
    <w:rsid w:val="00BD2969"/>
    <w:rsid w:val="00BD69C1"/>
    <w:rsid w:val="00BE1DBC"/>
    <w:rsid w:val="00BF0F8B"/>
    <w:rsid w:val="00C06210"/>
    <w:rsid w:val="00C06E5B"/>
    <w:rsid w:val="00C1290A"/>
    <w:rsid w:val="00C142BA"/>
    <w:rsid w:val="00C175E2"/>
    <w:rsid w:val="00C251EF"/>
    <w:rsid w:val="00C30A80"/>
    <w:rsid w:val="00C35FA6"/>
    <w:rsid w:val="00C36D78"/>
    <w:rsid w:val="00C37145"/>
    <w:rsid w:val="00C4290A"/>
    <w:rsid w:val="00C42EE3"/>
    <w:rsid w:val="00C51E68"/>
    <w:rsid w:val="00C53CF5"/>
    <w:rsid w:val="00C5570C"/>
    <w:rsid w:val="00C809AA"/>
    <w:rsid w:val="00C81C61"/>
    <w:rsid w:val="00C90202"/>
    <w:rsid w:val="00CA59B2"/>
    <w:rsid w:val="00CA774F"/>
    <w:rsid w:val="00CB4E9E"/>
    <w:rsid w:val="00CC005B"/>
    <w:rsid w:val="00CC4694"/>
    <w:rsid w:val="00CC6CCA"/>
    <w:rsid w:val="00CD3C96"/>
    <w:rsid w:val="00CE688C"/>
    <w:rsid w:val="00CF4AD6"/>
    <w:rsid w:val="00D0385F"/>
    <w:rsid w:val="00D12023"/>
    <w:rsid w:val="00D133B3"/>
    <w:rsid w:val="00D3484D"/>
    <w:rsid w:val="00D402CA"/>
    <w:rsid w:val="00D440D2"/>
    <w:rsid w:val="00D47616"/>
    <w:rsid w:val="00D60207"/>
    <w:rsid w:val="00D65135"/>
    <w:rsid w:val="00D82598"/>
    <w:rsid w:val="00D87BAD"/>
    <w:rsid w:val="00D9464D"/>
    <w:rsid w:val="00D96862"/>
    <w:rsid w:val="00DA66ED"/>
    <w:rsid w:val="00DB0CF5"/>
    <w:rsid w:val="00DB3BD4"/>
    <w:rsid w:val="00DB4EEE"/>
    <w:rsid w:val="00DB6486"/>
    <w:rsid w:val="00DC08A9"/>
    <w:rsid w:val="00DC5A3C"/>
    <w:rsid w:val="00DC784E"/>
    <w:rsid w:val="00DD55E6"/>
    <w:rsid w:val="00DE4A9E"/>
    <w:rsid w:val="00DE4D63"/>
    <w:rsid w:val="00E041E3"/>
    <w:rsid w:val="00E04540"/>
    <w:rsid w:val="00E262D0"/>
    <w:rsid w:val="00E271EB"/>
    <w:rsid w:val="00E277DE"/>
    <w:rsid w:val="00E32548"/>
    <w:rsid w:val="00E36128"/>
    <w:rsid w:val="00E37FF2"/>
    <w:rsid w:val="00E4262F"/>
    <w:rsid w:val="00E6015E"/>
    <w:rsid w:val="00E60554"/>
    <w:rsid w:val="00E73CC1"/>
    <w:rsid w:val="00E74988"/>
    <w:rsid w:val="00E913E9"/>
    <w:rsid w:val="00EA06E9"/>
    <w:rsid w:val="00EB55D3"/>
    <w:rsid w:val="00EB5A86"/>
    <w:rsid w:val="00EE1200"/>
    <w:rsid w:val="00EE360E"/>
    <w:rsid w:val="00EE5FAB"/>
    <w:rsid w:val="00EE608B"/>
    <w:rsid w:val="00EF180A"/>
    <w:rsid w:val="00F05255"/>
    <w:rsid w:val="00F0756E"/>
    <w:rsid w:val="00F118E1"/>
    <w:rsid w:val="00F12A0F"/>
    <w:rsid w:val="00F173E7"/>
    <w:rsid w:val="00F210E8"/>
    <w:rsid w:val="00F250D8"/>
    <w:rsid w:val="00F345E0"/>
    <w:rsid w:val="00F4570D"/>
    <w:rsid w:val="00F460E9"/>
    <w:rsid w:val="00F57F40"/>
    <w:rsid w:val="00F62AEA"/>
    <w:rsid w:val="00F774F1"/>
    <w:rsid w:val="00F8072C"/>
    <w:rsid w:val="00F921BE"/>
    <w:rsid w:val="00F92C24"/>
    <w:rsid w:val="00FA6E4D"/>
    <w:rsid w:val="00FA76AF"/>
    <w:rsid w:val="00FA7971"/>
    <w:rsid w:val="00FA7E26"/>
    <w:rsid w:val="00FB637F"/>
    <w:rsid w:val="00FB786F"/>
    <w:rsid w:val="00FC2372"/>
    <w:rsid w:val="00FD0C30"/>
    <w:rsid w:val="00FD184C"/>
    <w:rsid w:val="00FD70A0"/>
    <w:rsid w:val="00FE2E3C"/>
    <w:rsid w:val="00FE3D87"/>
    <w:rsid w:val="00FE53FE"/>
    <w:rsid w:val="00FE5EB6"/>
    <w:rsid w:val="00FE779C"/>
    <w:rsid w:val="00FF01E7"/>
    <w:rsid w:val="00FF170F"/>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35C488"/>
  <w15:chartTrackingRefBased/>
  <w15:docId w15:val="{6CB3BD9B-7003-41AA-8E04-FC1E1B06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
    <w:name w:val="1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Wingdings" w:hAnsi="Wingdings" w:cs="Wingdings"/>
    </w:rPr>
  </w:style>
  <w:style w:type="paragraph" w:customStyle="1" w:styleId="22">
    <w:name w:val="22"/>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rFonts w:ascii="Courier New" w:hAnsi="Courier New" w:cs="Courier New"/>
    </w:rPr>
  </w:style>
  <w:style w:type="paragraph" w:customStyle="1" w:styleId="32">
    <w:name w:val="3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rFonts w:ascii="Wingdings" w:hAnsi="Wingdings" w:cs="Wingdings"/>
    </w:rPr>
  </w:style>
  <w:style w:type="paragraph" w:customStyle="1" w:styleId="42">
    <w:name w:val="42"/>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rFonts w:ascii="Symbol" w:hAnsi="Symbol" w:cs="Symbol"/>
    </w:rPr>
  </w:style>
  <w:style w:type="paragraph" w:customStyle="1" w:styleId="52">
    <w:name w:val="52"/>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rFonts w:ascii="Courier New" w:hAnsi="Courier New" w:cs="Courier New"/>
    </w:rPr>
  </w:style>
  <w:style w:type="paragraph" w:customStyle="1" w:styleId="62">
    <w:name w:val="62"/>
    <w:pPr>
      <w:widowControl w:val="0"/>
      <w:tabs>
        <w:tab w:val="left" w:pos="0"/>
        <w:tab w:val="left" w:pos="720"/>
        <w:tab w:val="left" w:pos="1440"/>
        <w:tab w:val="left" w:pos="2160"/>
        <w:tab w:val="left" w:pos="2880"/>
        <w:tab w:val="left" w:pos="3600"/>
      </w:tabs>
      <w:autoSpaceDE w:val="0"/>
      <w:autoSpaceDN w:val="0"/>
      <w:adjustRightInd w:val="0"/>
      <w:ind w:left="4320"/>
      <w:jc w:val="both"/>
    </w:pPr>
    <w:rPr>
      <w:rFonts w:ascii="Wingdings" w:hAnsi="Wingdings" w:cs="Wingdings"/>
    </w:rPr>
  </w:style>
  <w:style w:type="paragraph" w:customStyle="1" w:styleId="72">
    <w:name w:val="72"/>
    <w:pPr>
      <w:widowControl w:val="0"/>
      <w:tabs>
        <w:tab w:val="left" w:pos="0"/>
        <w:tab w:val="left" w:pos="720"/>
        <w:tab w:val="left" w:pos="1440"/>
        <w:tab w:val="left" w:pos="2160"/>
        <w:tab w:val="left" w:pos="2880"/>
      </w:tabs>
      <w:autoSpaceDE w:val="0"/>
      <w:autoSpaceDN w:val="0"/>
      <w:adjustRightInd w:val="0"/>
      <w:ind w:left="5040"/>
      <w:jc w:val="both"/>
    </w:pPr>
    <w:rPr>
      <w:rFonts w:ascii="Symbol" w:hAnsi="Symbol" w:cs="Symbol"/>
    </w:rPr>
  </w:style>
  <w:style w:type="paragraph" w:customStyle="1" w:styleId="82">
    <w:name w:val="82"/>
    <w:pPr>
      <w:widowControl w:val="0"/>
      <w:tabs>
        <w:tab w:val="left" w:pos="0"/>
        <w:tab w:val="left" w:pos="720"/>
        <w:tab w:val="left" w:pos="1440"/>
        <w:tab w:val="left" w:pos="2160"/>
      </w:tabs>
      <w:autoSpaceDE w:val="0"/>
      <w:autoSpaceDN w:val="0"/>
      <w:adjustRightInd w:val="0"/>
      <w:ind w:left="5760"/>
      <w:jc w:val="both"/>
    </w:pPr>
    <w:rPr>
      <w:rFonts w:ascii="Courier New" w:hAnsi="Courier New" w:cs="Courier New"/>
    </w:rPr>
  </w:style>
  <w:style w:type="paragraph" w:customStyle="1" w:styleId="11">
    <w:name w:val="1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Wingdings" w:hAnsi="Wingdings" w:cs="Wingdings"/>
    </w:rPr>
  </w:style>
  <w:style w:type="paragraph" w:customStyle="1" w:styleId="21">
    <w:name w:val="2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rFonts w:ascii="Courier New" w:hAnsi="Courier New" w:cs="Courier New"/>
    </w:rPr>
  </w:style>
  <w:style w:type="paragraph" w:customStyle="1" w:styleId="31">
    <w:name w:val="31"/>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rFonts w:ascii="Wingdings" w:hAnsi="Wingdings" w:cs="Wingdings"/>
    </w:rPr>
  </w:style>
  <w:style w:type="paragraph" w:customStyle="1" w:styleId="41">
    <w:name w:val="4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rFonts w:ascii="Symbol" w:hAnsi="Symbol" w:cs="Symbol"/>
    </w:rPr>
  </w:style>
  <w:style w:type="paragraph" w:customStyle="1" w:styleId="51">
    <w:name w:val="51"/>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rFonts w:ascii="Courier New" w:hAnsi="Courier New" w:cs="Courier New"/>
    </w:rPr>
  </w:style>
  <w:style w:type="paragraph" w:customStyle="1" w:styleId="61">
    <w:name w:val="61"/>
    <w:pPr>
      <w:widowControl w:val="0"/>
      <w:tabs>
        <w:tab w:val="left" w:pos="0"/>
        <w:tab w:val="left" w:pos="720"/>
        <w:tab w:val="left" w:pos="1440"/>
        <w:tab w:val="left" w:pos="2160"/>
        <w:tab w:val="left" w:pos="2880"/>
        <w:tab w:val="left" w:pos="3600"/>
      </w:tabs>
      <w:autoSpaceDE w:val="0"/>
      <w:autoSpaceDN w:val="0"/>
      <w:adjustRightInd w:val="0"/>
      <w:ind w:left="4320"/>
      <w:jc w:val="both"/>
    </w:pPr>
    <w:rPr>
      <w:rFonts w:ascii="Wingdings" w:hAnsi="Wingdings" w:cs="Wingdings"/>
    </w:rPr>
  </w:style>
  <w:style w:type="paragraph" w:customStyle="1" w:styleId="71">
    <w:name w:val="71"/>
    <w:pPr>
      <w:widowControl w:val="0"/>
      <w:tabs>
        <w:tab w:val="left" w:pos="0"/>
        <w:tab w:val="left" w:pos="720"/>
        <w:tab w:val="left" w:pos="1440"/>
        <w:tab w:val="left" w:pos="2160"/>
        <w:tab w:val="left" w:pos="2880"/>
      </w:tabs>
      <w:autoSpaceDE w:val="0"/>
      <w:autoSpaceDN w:val="0"/>
      <w:adjustRightInd w:val="0"/>
      <w:ind w:left="5040"/>
      <w:jc w:val="both"/>
    </w:pPr>
    <w:rPr>
      <w:rFonts w:ascii="Symbol" w:hAnsi="Symbol" w:cs="Symbol"/>
    </w:rPr>
  </w:style>
  <w:style w:type="paragraph" w:customStyle="1" w:styleId="81">
    <w:name w:val="81"/>
    <w:pPr>
      <w:widowControl w:val="0"/>
      <w:tabs>
        <w:tab w:val="left" w:pos="0"/>
        <w:tab w:val="left" w:pos="720"/>
        <w:tab w:val="left" w:pos="1440"/>
        <w:tab w:val="left" w:pos="2160"/>
      </w:tabs>
      <w:autoSpaceDE w:val="0"/>
      <w:autoSpaceDN w:val="0"/>
      <w:adjustRightInd w:val="0"/>
      <w:ind w:left="5760"/>
      <w:jc w:val="both"/>
    </w:pPr>
    <w:rPr>
      <w:rFonts w:ascii="Courier New" w:hAnsi="Courier New" w:cs="Courier New"/>
    </w:rPr>
  </w:style>
  <w:style w:type="paragraph" w:customStyle="1" w:styleId="1AutoList38">
    <w:name w:val="1AutoList38"/>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quares">
    <w:name w:val="1Squares"/>
    <w:pPr>
      <w:widowControl w:val="0"/>
      <w:tabs>
        <w:tab w:val="left" w:pos="720"/>
      </w:tabs>
      <w:autoSpaceDE w:val="0"/>
      <w:autoSpaceDN w:val="0"/>
      <w:adjustRightInd w:val="0"/>
      <w:ind w:left="720" w:hanging="720"/>
      <w:jc w:val="both"/>
    </w:pPr>
    <w:rPr>
      <w:sz w:val="24"/>
      <w:szCs w:val="24"/>
    </w:rPr>
  </w:style>
  <w:style w:type="paragraph" w:customStyle="1" w:styleId="2Squares">
    <w:name w:val="2Squares"/>
    <w:pPr>
      <w:widowControl w:val="0"/>
      <w:tabs>
        <w:tab w:val="left" w:pos="720"/>
        <w:tab w:val="left" w:pos="1440"/>
      </w:tabs>
      <w:autoSpaceDE w:val="0"/>
      <w:autoSpaceDN w:val="0"/>
      <w:adjustRightInd w:val="0"/>
      <w:ind w:left="1440" w:hanging="720"/>
      <w:jc w:val="both"/>
    </w:pPr>
    <w:rPr>
      <w:sz w:val="24"/>
      <w:szCs w:val="24"/>
    </w:rPr>
  </w:style>
  <w:style w:type="paragraph" w:customStyle="1" w:styleId="3Squares">
    <w:name w:val="3Square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quares">
    <w:name w:val="4Square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quares">
    <w:name w:val="5Square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quares">
    <w:name w:val="6Squar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quares">
    <w:name w:val="7Squar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quares">
    <w:name w:val="8Squar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rPr>
  </w:style>
  <w:style w:type="character" w:styleId="Strong">
    <w:name w:val="Strong"/>
    <w:qFormat/>
    <w:rPr>
      <w:rFonts w:cs="Times New Roman"/>
    </w:rPr>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Bottomof">
    <w:name w:val="zBottom of"/>
    <w:pPr>
      <w:widowControl w:val="0"/>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character" w:customStyle="1" w:styleId="Keyboard">
    <w:name w:val="Keyboard"/>
    <w:rPr>
      <w:rFonts w:ascii="Courier New" w:hAnsi="Courier New"/>
      <w:sz w:val="20"/>
    </w:rPr>
  </w:style>
  <w:style w:type="character" w:customStyle="1" w:styleId="FollowedHype">
    <w:name w:val="FollowedHype"/>
    <w:rPr>
      <w:color w:val="800080"/>
    </w:rPr>
  </w:style>
  <w:style w:type="character" w:styleId="Hyperlink">
    <w:name w:val="Hyperlink"/>
    <w:rPr>
      <w:rFonts w:cs="Times New Roman"/>
      <w:color w:val="0000FF"/>
    </w:rPr>
  </w:style>
  <w:style w:type="character" w:styleId="Emphasis">
    <w:name w:val="Emphasis"/>
    <w:qFormat/>
    <w:rPr>
      <w:rFonts w:cs="Times New Roman"/>
    </w:rPr>
  </w:style>
  <w:style w:type="character" w:customStyle="1" w:styleId="CODE">
    <w:name w:val="CODE"/>
    <w:rPr>
      <w:rFonts w:ascii="Courier New" w:hAnsi="Courier New"/>
      <w:sz w:val="20"/>
    </w:rPr>
  </w:style>
  <w:style w:type="character" w:customStyle="1" w:styleId="CITE">
    <w:name w:val="CITE"/>
  </w:style>
  <w:style w:type="paragraph" w:customStyle="1" w:styleId="Blockquote">
    <w:name w:val="Blockquot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right="360"/>
    </w:pPr>
    <w:rPr>
      <w:sz w:val="24"/>
      <w:szCs w:val="24"/>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6"/>
      <w:szCs w:val="16"/>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8"/>
      <w:szCs w:val="2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36"/>
      <w:szCs w:val="36"/>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sz w:val="24"/>
      <w:szCs w:val="24"/>
    </w:rPr>
  </w:style>
  <w:style w:type="paragraph" w:customStyle="1" w:styleId="Outline0029">
    <w:name w:val="Outline002_9"/>
    <w:pPr>
      <w:widowControl w:val="0"/>
      <w:tabs>
        <w:tab w:val="left" w:pos="0"/>
        <w:tab w:val="left" w:pos="720"/>
        <w:tab w:val="left" w:pos="1440"/>
      </w:tabs>
      <w:autoSpaceDE w:val="0"/>
      <w:autoSpaceDN w:val="0"/>
      <w:adjustRightInd w:val="0"/>
    </w:pPr>
    <w:rPr>
      <w:rFonts w:ascii="Wingdings" w:hAnsi="Wingdings" w:cs="Wingdings"/>
    </w:rPr>
  </w:style>
  <w:style w:type="paragraph" w:customStyle="1" w:styleId="Outline0019">
    <w:name w:val="Outline001_9"/>
    <w:pPr>
      <w:widowControl w:val="0"/>
      <w:tabs>
        <w:tab w:val="left" w:pos="0"/>
        <w:tab w:val="left" w:pos="720"/>
        <w:tab w:val="left" w:pos="1440"/>
      </w:tabs>
      <w:autoSpaceDE w:val="0"/>
      <w:autoSpaceDN w:val="0"/>
      <w:adjustRightInd w:val="0"/>
    </w:pPr>
    <w:rPr>
      <w:rFonts w:ascii="Wingdings" w:hAnsi="Wingdings" w:cs="Wingdings"/>
    </w:rPr>
  </w:style>
  <w:style w:type="paragraph" w:styleId="Subtitle">
    <w:name w:val="Subtitle"/>
    <w:basedOn w:val="Normal"/>
    <w:qFormat/>
    <w:pPr>
      <w:tabs>
        <w:tab w:val="clear" w:pos="8640"/>
      </w:tabs>
      <w:jc w:val="center"/>
    </w:pPr>
    <w:rPr>
      <w:sz w:val="36"/>
      <w:szCs w:val="36"/>
    </w:rPr>
  </w:style>
  <w:style w:type="paragraph" w:styleId="BodyText2">
    <w:name w:val="Body Text 2"/>
    <w:basedOn w:val="Normal"/>
    <w:pPr>
      <w:tabs>
        <w:tab w:val="clear" w:pos="8640"/>
      </w:tabs>
    </w:pPr>
  </w:style>
  <w:style w:type="paragraph" w:styleId="BodyText">
    <w:name w:val="Body Text"/>
    <w:basedOn w:val="Normal"/>
    <w:link w:val="BodyTextChar"/>
    <w:pPr>
      <w:tabs>
        <w:tab w:val="clear" w:pos="8640"/>
      </w:tabs>
    </w:pPr>
    <w:rPr>
      <w:sz w:val="28"/>
      <w:szCs w:val="28"/>
    </w:rPr>
  </w:style>
  <w:style w:type="character" w:customStyle="1" w:styleId="DefaultPara">
    <w:name w:val="Default Para"/>
  </w:style>
  <w:style w:type="paragraph" w:customStyle="1" w:styleId="a">
    <w:name w:val="_"/>
    <w:pPr>
      <w:widowControl w:val="0"/>
      <w:tabs>
        <w:tab w:val="left" w:pos="0"/>
        <w:tab w:val="left" w:pos="720"/>
        <w:tab w:val="left" w:pos="1440"/>
      </w:tabs>
      <w:autoSpaceDE w:val="0"/>
      <w:autoSpaceDN w:val="0"/>
      <w:adjustRightInd w:val="0"/>
      <w:ind w:left="6480"/>
    </w:pPr>
    <w:rPr>
      <w:sz w:val="24"/>
      <w:szCs w:val="24"/>
    </w:rPr>
  </w:style>
  <w:style w:type="paragraph" w:customStyle="1" w:styleId="1">
    <w:name w:val="_1"/>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2">
    <w:name w:val="_2"/>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3">
    <w:name w:val="_3"/>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4">
    <w:name w:val="_4"/>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5">
    <w:name w:val="_5"/>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6">
    <w:name w:val="_6"/>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7">
    <w:name w:val="_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customStyle="1" w:styleId="9">
    <w:name w:val="_9"/>
    <w:pPr>
      <w:widowControl w:val="0"/>
      <w:tabs>
        <w:tab w:val="left" w:pos="0"/>
        <w:tab w:val="left" w:pos="720"/>
        <w:tab w:val="left" w:pos="1440"/>
      </w:tabs>
      <w:autoSpaceDE w:val="0"/>
      <w:autoSpaceDN w:val="0"/>
      <w:adjustRightInd w:val="0"/>
      <w:ind w:left="6480"/>
    </w:pPr>
    <w:rPr>
      <w:sz w:val="24"/>
      <w:szCs w:val="24"/>
    </w:rPr>
  </w:style>
  <w:style w:type="paragraph" w:customStyle="1" w:styleId="10">
    <w:name w:val="_10"/>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110">
    <w:name w:val="_11"/>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120">
    <w:name w:val="_12"/>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13">
    <w:name w:val="_13"/>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14">
    <w:name w:val="_14"/>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15">
    <w:name w:val="_1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16">
    <w:name w:val="_16"/>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customStyle="1" w:styleId="18">
    <w:name w:val="_18"/>
    <w:pPr>
      <w:widowControl w:val="0"/>
      <w:tabs>
        <w:tab w:val="left" w:pos="0"/>
        <w:tab w:val="left" w:pos="720"/>
        <w:tab w:val="left" w:pos="1440"/>
      </w:tabs>
      <w:autoSpaceDE w:val="0"/>
      <w:autoSpaceDN w:val="0"/>
      <w:adjustRightInd w:val="0"/>
      <w:ind w:left="6480"/>
    </w:pPr>
    <w:rPr>
      <w:sz w:val="24"/>
      <w:szCs w:val="24"/>
    </w:rPr>
  </w:style>
  <w:style w:type="paragraph" w:customStyle="1" w:styleId="19">
    <w:name w:val="_19"/>
    <w:pPr>
      <w:widowControl w:val="0"/>
      <w:tabs>
        <w:tab w:val="left" w:pos="0"/>
        <w:tab w:val="left" w:pos="720"/>
        <w:tab w:val="left" w:pos="1440"/>
        <w:tab w:val="left" w:pos="2160"/>
      </w:tabs>
      <w:autoSpaceDE w:val="0"/>
      <w:autoSpaceDN w:val="0"/>
      <w:adjustRightInd w:val="0"/>
      <w:ind w:left="5760"/>
    </w:pPr>
    <w:rPr>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customStyle="1" w:styleId="BodyTextI1">
    <w:name w:val="Body Text I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Tahoma" w:hAnsi="Tahoma" w:cs="Tahoma"/>
      <w:sz w:val="24"/>
      <w:szCs w:val="24"/>
    </w:rPr>
  </w:style>
  <w:style w:type="paragraph" w:customStyle="1" w:styleId="20">
    <w:name w:val="_20"/>
    <w:pPr>
      <w:widowControl w:val="0"/>
      <w:tabs>
        <w:tab w:val="left" w:pos="0"/>
        <w:tab w:val="left" w:pos="720"/>
        <w:tab w:val="left" w:pos="1440"/>
        <w:tab w:val="left" w:pos="2160"/>
        <w:tab w:val="left" w:pos="2880"/>
      </w:tabs>
      <w:autoSpaceDE w:val="0"/>
      <w:autoSpaceDN w:val="0"/>
      <w:adjustRightInd w:val="0"/>
      <w:ind w:left="5040"/>
    </w:pPr>
    <w:rPr>
      <w:sz w:val="24"/>
      <w:szCs w:val="24"/>
    </w:rPr>
  </w:style>
  <w:style w:type="paragraph" w:customStyle="1" w:styleId="210">
    <w:name w:val="_21"/>
    <w:pPr>
      <w:widowControl w:val="0"/>
      <w:tabs>
        <w:tab w:val="left" w:pos="0"/>
        <w:tab w:val="left" w:pos="720"/>
        <w:tab w:val="left" w:pos="1440"/>
        <w:tab w:val="left" w:pos="2160"/>
        <w:tab w:val="left" w:pos="2880"/>
        <w:tab w:val="left" w:pos="3600"/>
      </w:tabs>
      <w:autoSpaceDE w:val="0"/>
      <w:autoSpaceDN w:val="0"/>
      <w:adjustRightInd w:val="0"/>
      <w:ind w:left="4320"/>
    </w:pPr>
    <w:rPr>
      <w:sz w:val="24"/>
      <w:szCs w:val="24"/>
    </w:rPr>
  </w:style>
  <w:style w:type="paragraph" w:customStyle="1" w:styleId="220">
    <w:name w:val="_22"/>
    <w:pPr>
      <w:widowControl w:val="0"/>
      <w:tabs>
        <w:tab w:val="left" w:pos="0"/>
        <w:tab w:val="left" w:pos="720"/>
        <w:tab w:val="left" w:pos="1440"/>
        <w:tab w:val="left" w:pos="2160"/>
        <w:tab w:val="left" w:pos="2880"/>
        <w:tab w:val="left" w:pos="3600"/>
        <w:tab w:val="left" w:pos="4320"/>
      </w:tabs>
      <w:autoSpaceDE w:val="0"/>
      <w:autoSpaceDN w:val="0"/>
      <w:adjustRightInd w:val="0"/>
      <w:ind w:left="3600"/>
    </w:pPr>
    <w:rPr>
      <w:sz w:val="24"/>
      <w:szCs w:val="24"/>
    </w:rPr>
  </w:style>
  <w:style w:type="paragraph" w:customStyle="1" w:styleId="23">
    <w:name w:val="_23"/>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pPr>
    <w:rPr>
      <w:sz w:val="24"/>
      <w:szCs w:val="24"/>
    </w:rPr>
  </w:style>
  <w:style w:type="paragraph" w:customStyle="1" w:styleId="24">
    <w:name w:val="_24"/>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pPr>
    <w:rPr>
      <w:sz w:val="24"/>
      <w:szCs w:val="24"/>
    </w:rPr>
  </w:style>
  <w:style w:type="paragraph" w:customStyle="1" w:styleId="25">
    <w:name w:val="_25"/>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pPr>
    <w:rPr>
      <w:sz w:val="24"/>
      <w:szCs w:val="24"/>
    </w:rPr>
  </w:style>
  <w:style w:type="paragraph" w:customStyle="1" w:styleId="27">
    <w:name w:val="_27"/>
    <w:pPr>
      <w:widowControl w:val="0"/>
      <w:autoSpaceDE w:val="0"/>
      <w:autoSpaceDN w:val="0"/>
      <w:adjustRightInd w:val="0"/>
      <w:ind w:left="1260"/>
    </w:pPr>
    <w:rPr>
      <w:sz w:val="24"/>
      <w:szCs w:val="24"/>
    </w:rPr>
  </w:style>
  <w:style w:type="paragraph" w:customStyle="1" w:styleId="26">
    <w:name w:val="_26"/>
    <w:pPr>
      <w:widowControl w:val="0"/>
      <w:autoSpaceDE w:val="0"/>
      <w:autoSpaceDN w:val="0"/>
      <w:adjustRightInd w:val="0"/>
    </w:pPr>
    <w:rPr>
      <w:sz w:val="24"/>
      <w:szCs w:val="24"/>
    </w:rPr>
  </w:style>
  <w:style w:type="paragraph" w:customStyle="1" w:styleId="level1">
    <w:name w:val="_level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sz w:val="24"/>
      <w:szCs w:val="24"/>
    </w:rPr>
  </w:style>
  <w:style w:type="character" w:customStyle="1" w:styleId="SYSHYPERTEXT">
    <w:name w:val="SYS_HYPERTEXT"/>
    <w:rPr>
      <w:color w:val="0000FF"/>
    </w:rPr>
  </w:style>
  <w:style w:type="character" w:styleId="FollowedHyperlink">
    <w:name w:val="FollowedHyperlink"/>
    <w:rPr>
      <w:rFonts w:cs="Times New Roman"/>
      <w:color w:val="800080"/>
      <w:u w:val="single"/>
    </w:rPr>
  </w:style>
  <w:style w:type="paragraph" w:customStyle="1" w:styleId="Outline0021">
    <w:name w:val="Outline002_1"/>
    <w:rsid w:val="00D440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Wingdings" w:hAnsi="Wingdings" w:cs="Wingdings"/>
    </w:rPr>
  </w:style>
  <w:style w:type="character" w:customStyle="1" w:styleId="MainTextCharChar1CharCharCharCharChar1CharChar1CharCharChar">
    <w:name w:val="Main Text Char Char1 Char Char Char Char Char1 Char Char1 Char Char Char"/>
    <w:link w:val="MainTextCharChar1CharCharCharCharChar1CharChar1CharChar"/>
    <w:locked/>
    <w:rsid w:val="00E4262F"/>
    <w:rPr>
      <w:rFonts w:ascii="Arial Narrow" w:hAnsi="Arial Narrow"/>
      <w:sz w:val="24"/>
      <w:szCs w:val="24"/>
    </w:rPr>
  </w:style>
  <w:style w:type="paragraph" w:customStyle="1" w:styleId="MainTextCharChar1CharCharCharCharChar1CharChar1CharChar">
    <w:name w:val="Main Text Char Char1 Char Char Char Char Char1 Char Char1 Char Char"/>
    <w:basedOn w:val="Normal"/>
    <w:link w:val="MainTextCharChar1CharCharCharCharChar1CharChar1CharCharChar"/>
    <w:rsid w:val="00E4262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rFonts w:ascii="Arial Narrow" w:hAnsi="Arial Narrow"/>
      <w:lang w:val="x-none" w:eastAsia="x-none"/>
    </w:rPr>
  </w:style>
  <w:style w:type="paragraph" w:styleId="ListParagraph">
    <w:name w:val="List Paragraph"/>
    <w:basedOn w:val="Normal"/>
    <w:uiPriority w:val="34"/>
    <w:qFormat/>
    <w:rsid w:val="00FA7E2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ind w:left="720"/>
      <w:contextualSpacing/>
    </w:pPr>
    <w:rPr>
      <w:lang w:eastAsia="ar-SA"/>
    </w:rPr>
  </w:style>
  <w:style w:type="paragraph" w:styleId="PlainText">
    <w:name w:val="Plain Text"/>
    <w:basedOn w:val="Normal"/>
    <w:link w:val="PlainTextChar"/>
    <w:uiPriority w:val="99"/>
    <w:unhideWhenUsed/>
    <w:rsid w:val="00F457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rFonts w:ascii="Consolas" w:eastAsia="Calibri" w:hAnsi="Consolas"/>
      <w:color w:val="000000"/>
      <w:sz w:val="22"/>
      <w:szCs w:val="22"/>
      <w:lang w:val="x-none" w:eastAsia="x-none"/>
    </w:rPr>
  </w:style>
  <w:style w:type="character" w:customStyle="1" w:styleId="PlainTextChar">
    <w:name w:val="Plain Text Char"/>
    <w:link w:val="PlainText"/>
    <w:uiPriority w:val="99"/>
    <w:rsid w:val="00F4570D"/>
    <w:rPr>
      <w:rFonts w:ascii="Consolas" w:eastAsia="Calibri" w:hAnsi="Consolas"/>
      <w:color w:val="000000"/>
      <w:sz w:val="22"/>
      <w:szCs w:val="22"/>
      <w:lang w:val="x-none" w:eastAsia="x-none"/>
    </w:rPr>
  </w:style>
  <w:style w:type="character" w:customStyle="1" w:styleId="BodyTextChar">
    <w:name w:val="Body Text Char"/>
    <w:link w:val="BodyText"/>
    <w:rsid w:val="00112EDE"/>
    <w:rPr>
      <w:sz w:val="28"/>
      <w:szCs w:val="28"/>
    </w:rPr>
  </w:style>
  <w:style w:type="paragraph" w:styleId="EndnoteText">
    <w:name w:val="endnote text"/>
    <w:basedOn w:val="Normal"/>
    <w:link w:val="EndnoteTextChar"/>
    <w:uiPriority w:val="99"/>
    <w:unhideWhenUsed/>
    <w:rsid w:val="006A6B9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sz w:val="20"/>
      <w:szCs w:val="20"/>
    </w:rPr>
  </w:style>
  <w:style w:type="character" w:customStyle="1" w:styleId="EndnoteTextChar">
    <w:name w:val="Endnote Text Char"/>
    <w:basedOn w:val="DefaultParagraphFont"/>
    <w:link w:val="EndnoteText"/>
    <w:uiPriority w:val="99"/>
    <w:rsid w:val="006A6B9F"/>
  </w:style>
  <w:style w:type="character" w:styleId="EndnoteReference">
    <w:name w:val="endnote reference"/>
    <w:uiPriority w:val="99"/>
    <w:unhideWhenUsed/>
    <w:rsid w:val="006A6B9F"/>
    <w:rPr>
      <w:vertAlign w:val="superscript"/>
    </w:rPr>
  </w:style>
  <w:style w:type="paragraph" w:styleId="Header">
    <w:name w:val="header"/>
    <w:basedOn w:val="Normal"/>
    <w:link w:val="HeaderChar"/>
    <w:rsid w:val="003C059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rsid w:val="003C0597"/>
    <w:rPr>
      <w:sz w:val="24"/>
      <w:szCs w:val="24"/>
    </w:rPr>
  </w:style>
  <w:style w:type="paragraph" w:styleId="Footer">
    <w:name w:val="footer"/>
    <w:basedOn w:val="Normal"/>
    <w:link w:val="FooterChar"/>
    <w:rsid w:val="003C059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rsid w:val="003C0597"/>
    <w:rPr>
      <w:sz w:val="24"/>
      <w:szCs w:val="24"/>
    </w:rPr>
  </w:style>
  <w:style w:type="paragraph" w:customStyle="1" w:styleId="Default">
    <w:name w:val="Default"/>
    <w:uiPriority w:val="99"/>
    <w:rsid w:val="0056692E"/>
    <w:pPr>
      <w:widowControl w:val="0"/>
      <w:autoSpaceDE w:val="0"/>
      <w:autoSpaceDN w:val="0"/>
      <w:adjustRightInd w:val="0"/>
    </w:pPr>
    <w:rPr>
      <w:rFonts w:ascii="Arial" w:hAnsi="Arial" w:cs="Arial"/>
      <w:color w:val="000000"/>
      <w:sz w:val="24"/>
      <w:szCs w:val="24"/>
    </w:rPr>
  </w:style>
  <w:style w:type="paragraph" w:customStyle="1" w:styleId="yiv1358217848msonormal">
    <w:name w:val="yiv1358217848msonormal"/>
    <w:basedOn w:val="Normal"/>
    <w:rsid w:val="003E1D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4452456">
      <w:bodyDiv w:val="1"/>
      <w:marLeft w:val="0"/>
      <w:marRight w:val="0"/>
      <w:marTop w:val="0"/>
      <w:marBottom w:val="0"/>
      <w:divBdr>
        <w:top w:val="none" w:sz="0" w:space="0" w:color="auto"/>
        <w:left w:val="none" w:sz="0" w:space="0" w:color="auto"/>
        <w:bottom w:val="none" w:sz="0" w:space="0" w:color="auto"/>
        <w:right w:val="none" w:sz="0" w:space="0" w:color="auto"/>
      </w:divBdr>
    </w:div>
    <w:div w:id="115680318">
      <w:bodyDiv w:val="1"/>
      <w:marLeft w:val="0"/>
      <w:marRight w:val="0"/>
      <w:marTop w:val="0"/>
      <w:marBottom w:val="0"/>
      <w:divBdr>
        <w:top w:val="none" w:sz="0" w:space="0" w:color="auto"/>
        <w:left w:val="none" w:sz="0" w:space="0" w:color="auto"/>
        <w:bottom w:val="none" w:sz="0" w:space="0" w:color="auto"/>
        <w:right w:val="none" w:sz="0" w:space="0" w:color="auto"/>
      </w:divBdr>
      <w:divsChild>
        <w:div w:id="153961533">
          <w:marLeft w:val="547"/>
          <w:marRight w:val="0"/>
          <w:marTop w:val="120"/>
          <w:marBottom w:val="0"/>
          <w:divBdr>
            <w:top w:val="none" w:sz="0" w:space="0" w:color="auto"/>
            <w:left w:val="none" w:sz="0" w:space="0" w:color="auto"/>
            <w:bottom w:val="none" w:sz="0" w:space="0" w:color="auto"/>
            <w:right w:val="none" w:sz="0" w:space="0" w:color="auto"/>
          </w:divBdr>
        </w:div>
        <w:div w:id="742720142">
          <w:marLeft w:val="547"/>
          <w:marRight w:val="0"/>
          <w:marTop w:val="120"/>
          <w:marBottom w:val="0"/>
          <w:divBdr>
            <w:top w:val="none" w:sz="0" w:space="0" w:color="auto"/>
            <w:left w:val="none" w:sz="0" w:space="0" w:color="auto"/>
            <w:bottom w:val="none" w:sz="0" w:space="0" w:color="auto"/>
            <w:right w:val="none" w:sz="0" w:space="0" w:color="auto"/>
          </w:divBdr>
        </w:div>
        <w:div w:id="839587936">
          <w:marLeft w:val="547"/>
          <w:marRight w:val="0"/>
          <w:marTop w:val="120"/>
          <w:marBottom w:val="0"/>
          <w:divBdr>
            <w:top w:val="none" w:sz="0" w:space="0" w:color="auto"/>
            <w:left w:val="none" w:sz="0" w:space="0" w:color="auto"/>
            <w:bottom w:val="none" w:sz="0" w:space="0" w:color="auto"/>
            <w:right w:val="none" w:sz="0" w:space="0" w:color="auto"/>
          </w:divBdr>
        </w:div>
        <w:div w:id="1373920925">
          <w:marLeft w:val="547"/>
          <w:marRight w:val="0"/>
          <w:marTop w:val="120"/>
          <w:marBottom w:val="0"/>
          <w:divBdr>
            <w:top w:val="none" w:sz="0" w:space="0" w:color="auto"/>
            <w:left w:val="none" w:sz="0" w:space="0" w:color="auto"/>
            <w:bottom w:val="none" w:sz="0" w:space="0" w:color="auto"/>
            <w:right w:val="none" w:sz="0" w:space="0" w:color="auto"/>
          </w:divBdr>
        </w:div>
        <w:div w:id="1407339881">
          <w:marLeft w:val="547"/>
          <w:marRight w:val="0"/>
          <w:marTop w:val="120"/>
          <w:marBottom w:val="0"/>
          <w:divBdr>
            <w:top w:val="none" w:sz="0" w:space="0" w:color="auto"/>
            <w:left w:val="none" w:sz="0" w:space="0" w:color="auto"/>
            <w:bottom w:val="none" w:sz="0" w:space="0" w:color="auto"/>
            <w:right w:val="none" w:sz="0" w:space="0" w:color="auto"/>
          </w:divBdr>
        </w:div>
        <w:div w:id="1523208472">
          <w:marLeft w:val="547"/>
          <w:marRight w:val="0"/>
          <w:marTop w:val="120"/>
          <w:marBottom w:val="0"/>
          <w:divBdr>
            <w:top w:val="none" w:sz="0" w:space="0" w:color="auto"/>
            <w:left w:val="none" w:sz="0" w:space="0" w:color="auto"/>
            <w:bottom w:val="none" w:sz="0" w:space="0" w:color="auto"/>
            <w:right w:val="none" w:sz="0" w:space="0" w:color="auto"/>
          </w:divBdr>
        </w:div>
        <w:div w:id="1597060649">
          <w:marLeft w:val="547"/>
          <w:marRight w:val="0"/>
          <w:marTop w:val="120"/>
          <w:marBottom w:val="0"/>
          <w:divBdr>
            <w:top w:val="none" w:sz="0" w:space="0" w:color="auto"/>
            <w:left w:val="none" w:sz="0" w:space="0" w:color="auto"/>
            <w:bottom w:val="none" w:sz="0" w:space="0" w:color="auto"/>
            <w:right w:val="none" w:sz="0" w:space="0" w:color="auto"/>
          </w:divBdr>
        </w:div>
        <w:div w:id="1730152822">
          <w:marLeft w:val="547"/>
          <w:marRight w:val="0"/>
          <w:marTop w:val="120"/>
          <w:marBottom w:val="0"/>
          <w:divBdr>
            <w:top w:val="none" w:sz="0" w:space="0" w:color="auto"/>
            <w:left w:val="none" w:sz="0" w:space="0" w:color="auto"/>
            <w:bottom w:val="none" w:sz="0" w:space="0" w:color="auto"/>
            <w:right w:val="none" w:sz="0" w:space="0" w:color="auto"/>
          </w:divBdr>
        </w:div>
        <w:div w:id="1755321118">
          <w:marLeft w:val="547"/>
          <w:marRight w:val="0"/>
          <w:marTop w:val="120"/>
          <w:marBottom w:val="0"/>
          <w:divBdr>
            <w:top w:val="none" w:sz="0" w:space="0" w:color="auto"/>
            <w:left w:val="none" w:sz="0" w:space="0" w:color="auto"/>
            <w:bottom w:val="none" w:sz="0" w:space="0" w:color="auto"/>
            <w:right w:val="none" w:sz="0" w:space="0" w:color="auto"/>
          </w:divBdr>
        </w:div>
      </w:divsChild>
    </w:div>
    <w:div w:id="468062016">
      <w:bodyDiv w:val="1"/>
      <w:marLeft w:val="0"/>
      <w:marRight w:val="0"/>
      <w:marTop w:val="0"/>
      <w:marBottom w:val="0"/>
      <w:divBdr>
        <w:top w:val="none" w:sz="0" w:space="0" w:color="auto"/>
        <w:left w:val="none" w:sz="0" w:space="0" w:color="auto"/>
        <w:bottom w:val="none" w:sz="0" w:space="0" w:color="auto"/>
        <w:right w:val="none" w:sz="0" w:space="0" w:color="auto"/>
      </w:divBdr>
    </w:div>
    <w:div w:id="570702925">
      <w:bodyDiv w:val="1"/>
      <w:marLeft w:val="0"/>
      <w:marRight w:val="0"/>
      <w:marTop w:val="0"/>
      <w:marBottom w:val="0"/>
      <w:divBdr>
        <w:top w:val="none" w:sz="0" w:space="0" w:color="auto"/>
        <w:left w:val="none" w:sz="0" w:space="0" w:color="auto"/>
        <w:bottom w:val="none" w:sz="0" w:space="0" w:color="auto"/>
        <w:right w:val="none" w:sz="0" w:space="0" w:color="auto"/>
      </w:divBdr>
    </w:div>
    <w:div w:id="760764282">
      <w:bodyDiv w:val="1"/>
      <w:marLeft w:val="0"/>
      <w:marRight w:val="0"/>
      <w:marTop w:val="0"/>
      <w:marBottom w:val="0"/>
      <w:divBdr>
        <w:top w:val="none" w:sz="0" w:space="0" w:color="auto"/>
        <w:left w:val="none" w:sz="0" w:space="0" w:color="auto"/>
        <w:bottom w:val="none" w:sz="0" w:space="0" w:color="auto"/>
        <w:right w:val="none" w:sz="0" w:space="0" w:color="auto"/>
      </w:divBdr>
    </w:div>
    <w:div w:id="972557395">
      <w:bodyDiv w:val="1"/>
      <w:marLeft w:val="0"/>
      <w:marRight w:val="0"/>
      <w:marTop w:val="0"/>
      <w:marBottom w:val="0"/>
      <w:divBdr>
        <w:top w:val="none" w:sz="0" w:space="0" w:color="auto"/>
        <w:left w:val="none" w:sz="0" w:space="0" w:color="auto"/>
        <w:bottom w:val="none" w:sz="0" w:space="0" w:color="auto"/>
        <w:right w:val="none" w:sz="0" w:space="0" w:color="auto"/>
      </w:divBdr>
    </w:div>
    <w:div w:id="1015229131">
      <w:bodyDiv w:val="1"/>
      <w:marLeft w:val="0"/>
      <w:marRight w:val="0"/>
      <w:marTop w:val="0"/>
      <w:marBottom w:val="0"/>
      <w:divBdr>
        <w:top w:val="none" w:sz="0" w:space="0" w:color="auto"/>
        <w:left w:val="none" w:sz="0" w:space="0" w:color="auto"/>
        <w:bottom w:val="none" w:sz="0" w:space="0" w:color="auto"/>
        <w:right w:val="none" w:sz="0" w:space="0" w:color="auto"/>
      </w:divBdr>
    </w:div>
    <w:div w:id="1039816144">
      <w:bodyDiv w:val="1"/>
      <w:marLeft w:val="0"/>
      <w:marRight w:val="0"/>
      <w:marTop w:val="0"/>
      <w:marBottom w:val="0"/>
      <w:divBdr>
        <w:top w:val="none" w:sz="0" w:space="0" w:color="auto"/>
        <w:left w:val="none" w:sz="0" w:space="0" w:color="auto"/>
        <w:bottom w:val="none" w:sz="0" w:space="0" w:color="auto"/>
        <w:right w:val="none" w:sz="0" w:space="0" w:color="auto"/>
      </w:divBdr>
    </w:div>
    <w:div w:id="1250038140">
      <w:bodyDiv w:val="1"/>
      <w:marLeft w:val="0"/>
      <w:marRight w:val="0"/>
      <w:marTop w:val="0"/>
      <w:marBottom w:val="0"/>
      <w:divBdr>
        <w:top w:val="none" w:sz="0" w:space="0" w:color="auto"/>
        <w:left w:val="none" w:sz="0" w:space="0" w:color="auto"/>
        <w:bottom w:val="none" w:sz="0" w:space="0" w:color="auto"/>
        <w:right w:val="none" w:sz="0" w:space="0" w:color="auto"/>
      </w:divBdr>
    </w:div>
    <w:div w:id="1595088623">
      <w:bodyDiv w:val="1"/>
      <w:marLeft w:val="0"/>
      <w:marRight w:val="0"/>
      <w:marTop w:val="0"/>
      <w:marBottom w:val="0"/>
      <w:divBdr>
        <w:top w:val="none" w:sz="0" w:space="0" w:color="auto"/>
        <w:left w:val="none" w:sz="0" w:space="0" w:color="auto"/>
        <w:bottom w:val="none" w:sz="0" w:space="0" w:color="auto"/>
        <w:right w:val="none" w:sz="0" w:space="0" w:color="auto"/>
      </w:divBdr>
    </w:div>
    <w:div w:id="1768454510">
      <w:bodyDiv w:val="1"/>
      <w:marLeft w:val="0"/>
      <w:marRight w:val="0"/>
      <w:marTop w:val="0"/>
      <w:marBottom w:val="0"/>
      <w:divBdr>
        <w:top w:val="none" w:sz="0" w:space="0" w:color="auto"/>
        <w:left w:val="none" w:sz="0" w:space="0" w:color="auto"/>
        <w:bottom w:val="none" w:sz="0" w:space="0" w:color="auto"/>
        <w:right w:val="none" w:sz="0" w:space="0" w:color="auto"/>
      </w:divBdr>
    </w:div>
    <w:div w:id="20645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ndexter@springfieldu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46E47-D3F6-405E-9C97-C1A3401E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 form for sites for April 1</vt:lpstr>
    </vt:vector>
  </TitlesOfParts>
  <Company>DHS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form for sites for April 1</dc:title>
  <dc:subject/>
  <dc:creator>Data Processing</dc:creator>
  <cp:keywords/>
  <cp:lastModifiedBy>Marlin Hollis</cp:lastModifiedBy>
  <cp:revision>14</cp:revision>
  <cp:lastPrinted>2009-07-30T16:58:00Z</cp:lastPrinted>
  <dcterms:created xsi:type="dcterms:W3CDTF">2023-03-14T21:12:00Z</dcterms:created>
  <dcterms:modified xsi:type="dcterms:W3CDTF">2023-03-28T14:12:00Z</dcterms:modified>
</cp:coreProperties>
</file>