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00D72D68" w:rsidR="00162DDA" w:rsidRDefault="49881C73" w:rsidP="645AE052">
      <w:pPr>
        <w:jc w:val="center"/>
        <w:rPr>
          <w:b/>
          <w:bCs/>
        </w:rPr>
      </w:pPr>
      <w:r w:rsidRPr="645AE052">
        <w:rPr>
          <w:b/>
          <w:bCs/>
        </w:rPr>
        <w:t xml:space="preserve">Infant Nutrition &amp; Feeding Guide – Chapters </w:t>
      </w:r>
      <w:r w:rsidR="00011B0F">
        <w:rPr>
          <w:b/>
          <w:bCs/>
        </w:rPr>
        <w:t>5 &amp; 6</w:t>
      </w:r>
    </w:p>
    <w:p w14:paraId="3AABFC93" w14:textId="65E56C02" w:rsidR="49881C73" w:rsidRPr="007C166C" w:rsidRDefault="007C166C" w:rsidP="645AE052">
      <w:pPr>
        <w:jc w:val="center"/>
        <w:rPr>
          <w:i/>
          <w:iCs/>
        </w:rPr>
      </w:pPr>
      <w:r w:rsidRPr="007C166C">
        <w:rPr>
          <w:i/>
          <w:iCs/>
        </w:rPr>
        <w:t>You may complete this worksheet while listening to the associated presentation. Your WIC Coordinator will have the answer key if you would like to check your answers.</w:t>
      </w:r>
    </w:p>
    <w:p w14:paraId="3D0D0F67" w14:textId="106FE3FD" w:rsidR="645AE052" w:rsidRDefault="645AE052" w:rsidP="645AE052"/>
    <w:p w14:paraId="27E3D770" w14:textId="1EF3AA55" w:rsidR="6BE8779E" w:rsidRDefault="6BE8779E" w:rsidP="645AE052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645AE052">
        <w:rPr>
          <w:rFonts w:eastAsiaTheme="minorEastAsia"/>
        </w:rPr>
        <w:t xml:space="preserve">True or False – </w:t>
      </w:r>
      <w:r w:rsidR="00443B10">
        <w:rPr>
          <w:rFonts w:eastAsiaTheme="minorEastAsia"/>
        </w:rPr>
        <w:t>The American Academy of Pediatrics recommends first foods be introduced around 4 months of age.</w:t>
      </w:r>
    </w:p>
    <w:p w14:paraId="103641A5" w14:textId="50202349" w:rsidR="645AE052" w:rsidRDefault="645AE052" w:rsidP="645AE052">
      <w:pPr>
        <w:rPr>
          <w:rFonts w:eastAsiaTheme="minorEastAsia"/>
        </w:rPr>
      </w:pPr>
    </w:p>
    <w:p w14:paraId="091F80E9" w14:textId="5F240526" w:rsidR="63CCDF83" w:rsidRDefault="00443B10" w:rsidP="645AE052">
      <w:pPr>
        <w:pStyle w:val="ListParagraph"/>
        <w:numPr>
          <w:ilvl w:val="0"/>
          <w:numId w:val="5"/>
        </w:numPr>
      </w:pPr>
      <w:r>
        <w:rPr>
          <w:rFonts w:eastAsiaTheme="minorEastAsia"/>
        </w:rPr>
        <w:t>Late introduction of foods may result in</w:t>
      </w:r>
      <w:r w:rsidR="63CCDF83" w:rsidRPr="645AE052">
        <w:rPr>
          <w:rFonts w:eastAsiaTheme="minorEastAsia"/>
        </w:rPr>
        <w:t xml:space="preserve"> the following (check all that apply):</w:t>
      </w:r>
    </w:p>
    <w:p w14:paraId="112070A9" w14:textId="3DA5430F" w:rsidR="63CCDF83" w:rsidRDefault="00443B10" w:rsidP="645AE052">
      <w:pPr>
        <w:pStyle w:val="ListParagraph"/>
        <w:numPr>
          <w:ilvl w:val="1"/>
          <w:numId w:val="4"/>
        </w:numPr>
      </w:pPr>
      <w:r>
        <w:rPr>
          <w:rFonts w:eastAsiaTheme="minorEastAsia"/>
        </w:rPr>
        <w:t>Development of food allergies</w:t>
      </w:r>
    </w:p>
    <w:p w14:paraId="74403464" w14:textId="7BFA7576" w:rsidR="63CCDF83" w:rsidRDefault="63CCDF83" w:rsidP="645AE052">
      <w:pPr>
        <w:pStyle w:val="ListParagraph"/>
        <w:numPr>
          <w:ilvl w:val="1"/>
          <w:numId w:val="4"/>
        </w:numPr>
      </w:pPr>
      <w:r w:rsidRPr="645AE052">
        <w:rPr>
          <w:rFonts w:eastAsiaTheme="minorEastAsia"/>
        </w:rPr>
        <w:t>Hospital visits</w:t>
      </w:r>
    </w:p>
    <w:p w14:paraId="73715E23" w14:textId="562CECDE" w:rsidR="257B58E4" w:rsidRDefault="00443B10" w:rsidP="645AE052">
      <w:pPr>
        <w:pStyle w:val="ListParagraph"/>
        <w:numPr>
          <w:ilvl w:val="1"/>
          <w:numId w:val="4"/>
        </w:numPr>
      </w:pPr>
      <w:r>
        <w:rPr>
          <w:rFonts w:eastAsiaTheme="minorEastAsia"/>
        </w:rPr>
        <w:t>Inadequate nutritional intake</w:t>
      </w:r>
    </w:p>
    <w:p w14:paraId="128443B3" w14:textId="3828650C" w:rsidR="63CCDF83" w:rsidRDefault="00443B10" w:rsidP="645AE052">
      <w:pPr>
        <w:pStyle w:val="ListParagraph"/>
        <w:numPr>
          <w:ilvl w:val="1"/>
          <w:numId w:val="4"/>
        </w:numPr>
      </w:pPr>
      <w:r>
        <w:rPr>
          <w:rFonts w:eastAsiaTheme="minorEastAsia"/>
        </w:rPr>
        <w:t>Missed window for learning to chew</w:t>
      </w:r>
    </w:p>
    <w:p w14:paraId="4E55000D" w14:textId="770B0C57" w:rsidR="645AE052" w:rsidRDefault="645AE052" w:rsidP="645AE052">
      <w:pPr>
        <w:ind w:left="720"/>
        <w:rPr>
          <w:rFonts w:eastAsiaTheme="minorEastAsia"/>
        </w:rPr>
      </w:pPr>
    </w:p>
    <w:p w14:paraId="39855B77" w14:textId="67644C6D" w:rsidR="559E0F96" w:rsidRDefault="559E0F96" w:rsidP="645AE052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645AE052">
        <w:rPr>
          <w:rFonts w:eastAsiaTheme="minorEastAsia"/>
        </w:rPr>
        <w:t xml:space="preserve">Which </w:t>
      </w:r>
      <w:r w:rsidR="00443B10">
        <w:rPr>
          <w:rFonts w:eastAsiaTheme="minorEastAsia"/>
        </w:rPr>
        <w:t>of the following would be the best first food for an infant</w:t>
      </w:r>
      <w:r w:rsidRPr="645AE052">
        <w:rPr>
          <w:rFonts w:eastAsiaTheme="minorEastAsia"/>
        </w:rPr>
        <w:t>?</w:t>
      </w:r>
    </w:p>
    <w:p w14:paraId="3EE9BFAA" w14:textId="52A807F9" w:rsidR="559E0F96" w:rsidRDefault="00443B10" w:rsidP="645AE052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rPr>
          <w:rFonts w:eastAsiaTheme="minorEastAsia"/>
        </w:rPr>
        <w:t>Pureed fruit</w:t>
      </w:r>
    </w:p>
    <w:p w14:paraId="5C03C073" w14:textId="0561E6B0" w:rsidR="559E0F96" w:rsidRDefault="00443B10" w:rsidP="645AE052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rPr>
          <w:rFonts w:eastAsiaTheme="minorEastAsia"/>
        </w:rPr>
        <w:t>Mashed cooked carrots</w:t>
      </w:r>
    </w:p>
    <w:p w14:paraId="382ABE67" w14:textId="7172C7A5" w:rsidR="559E0F96" w:rsidRDefault="00443B10" w:rsidP="645AE052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rPr>
          <w:rFonts w:eastAsiaTheme="minorEastAsia"/>
        </w:rPr>
        <w:t>Toast</w:t>
      </w:r>
    </w:p>
    <w:p w14:paraId="2D79CFAA" w14:textId="60FAE132" w:rsidR="559E0F96" w:rsidRDefault="00443B10" w:rsidP="645AE052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rPr>
          <w:rFonts w:eastAsiaTheme="minorEastAsia"/>
        </w:rPr>
        <w:t>Baby food meats</w:t>
      </w:r>
    </w:p>
    <w:p w14:paraId="236A498E" w14:textId="4C8EECAC" w:rsidR="645AE052" w:rsidRDefault="645AE052" w:rsidP="645AE052">
      <w:pPr>
        <w:ind w:left="720"/>
        <w:rPr>
          <w:rFonts w:eastAsiaTheme="minorEastAsia"/>
        </w:rPr>
      </w:pPr>
    </w:p>
    <w:p w14:paraId="2A876DB9" w14:textId="5C34A543" w:rsidR="559E0F96" w:rsidRDefault="00443B10" w:rsidP="645AE052">
      <w:pPr>
        <w:pStyle w:val="ListParagraph"/>
        <w:numPr>
          <w:ilvl w:val="0"/>
          <w:numId w:val="5"/>
        </w:numPr>
      </w:pPr>
      <w:r>
        <w:rPr>
          <w:rFonts w:eastAsiaTheme="minorEastAsia"/>
        </w:rPr>
        <w:t xml:space="preserve">New foods should be introduced gradually, waiting </w:t>
      </w:r>
      <w:r w:rsidR="559E0F96" w:rsidRPr="645AE052">
        <w:rPr>
          <w:rFonts w:eastAsiaTheme="minorEastAsia"/>
        </w:rPr>
        <w:t xml:space="preserve"> ___</w:t>
      </w:r>
      <w:r>
        <w:rPr>
          <w:rFonts w:eastAsiaTheme="minorEastAsia"/>
        </w:rPr>
        <w:t xml:space="preserve"> to</w:t>
      </w:r>
      <w:r w:rsidR="559E0F96" w:rsidRPr="645AE052">
        <w:rPr>
          <w:rFonts w:eastAsiaTheme="minorEastAsia"/>
        </w:rPr>
        <w:t xml:space="preserve"> ___</w:t>
      </w:r>
      <w:r>
        <w:rPr>
          <w:rFonts w:eastAsiaTheme="minorEastAsia"/>
        </w:rPr>
        <w:t xml:space="preserve"> days between each new food</w:t>
      </w:r>
      <w:r w:rsidR="559E0F96" w:rsidRPr="645AE052">
        <w:rPr>
          <w:rFonts w:eastAsiaTheme="minorEastAsia"/>
        </w:rPr>
        <w:t xml:space="preserve">. </w:t>
      </w:r>
    </w:p>
    <w:p w14:paraId="3A550C38" w14:textId="7D1F377B" w:rsidR="645AE052" w:rsidRDefault="645AE052" w:rsidP="645AE052">
      <w:pPr>
        <w:rPr>
          <w:rFonts w:eastAsiaTheme="minorEastAsia"/>
        </w:rPr>
      </w:pPr>
    </w:p>
    <w:p w14:paraId="6FDD38D9" w14:textId="057D6C47" w:rsidR="559E0F96" w:rsidRDefault="00443B10" w:rsidP="645AE052">
      <w:pPr>
        <w:pStyle w:val="ListParagraph"/>
        <w:numPr>
          <w:ilvl w:val="0"/>
          <w:numId w:val="5"/>
        </w:numPr>
      </w:pPr>
      <w:r>
        <w:rPr>
          <w:rFonts w:eastAsiaTheme="minorEastAsia"/>
        </w:rPr>
        <w:t>Parents serving nut butters to infants should be sure to NOT do which of the following?</w:t>
      </w:r>
    </w:p>
    <w:p w14:paraId="160BAFCD" w14:textId="1D02CC67" w:rsidR="559E0F96" w:rsidRDefault="00443B10" w:rsidP="645AE052">
      <w:pPr>
        <w:pStyle w:val="ListParagraph"/>
        <w:numPr>
          <w:ilvl w:val="1"/>
          <w:numId w:val="2"/>
        </w:numPr>
        <w:rPr>
          <w:rFonts w:eastAsiaTheme="minorEastAsia"/>
        </w:rPr>
      </w:pPr>
      <w:r>
        <w:rPr>
          <w:rFonts w:eastAsiaTheme="minorEastAsia"/>
        </w:rPr>
        <w:t>Spread a thin layer on a cracker</w:t>
      </w:r>
    </w:p>
    <w:p w14:paraId="2319DF5E" w14:textId="399E96D0" w:rsidR="559E0F96" w:rsidRDefault="00443B10" w:rsidP="645AE052">
      <w:pPr>
        <w:pStyle w:val="ListParagraph"/>
        <w:numPr>
          <w:ilvl w:val="1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Use </w:t>
      </w:r>
      <w:r w:rsidR="0081630B">
        <w:rPr>
          <w:rFonts w:eastAsiaTheme="minorEastAsia"/>
        </w:rPr>
        <w:t>crunchy</w:t>
      </w:r>
      <w:r>
        <w:rPr>
          <w:rFonts w:eastAsiaTheme="minorEastAsia"/>
        </w:rPr>
        <w:t xml:space="preserve"> peanut butter</w:t>
      </w:r>
    </w:p>
    <w:p w14:paraId="7B67101B" w14:textId="1ACF2FBB" w:rsidR="0081630B" w:rsidRDefault="0081630B" w:rsidP="645AE052">
      <w:pPr>
        <w:pStyle w:val="ListParagraph"/>
        <w:numPr>
          <w:ilvl w:val="1"/>
          <w:numId w:val="2"/>
        </w:numPr>
        <w:rPr>
          <w:rFonts w:eastAsiaTheme="minorEastAsia"/>
        </w:rPr>
      </w:pPr>
      <w:r>
        <w:rPr>
          <w:rFonts w:eastAsiaTheme="minorEastAsia"/>
        </w:rPr>
        <w:t>Thin with human milk or formula</w:t>
      </w:r>
    </w:p>
    <w:p w14:paraId="6B7FDD2D" w14:textId="78327CB9" w:rsidR="559E0F96" w:rsidRDefault="00443B10" w:rsidP="645AE052">
      <w:pPr>
        <w:pStyle w:val="ListParagraph"/>
        <w:numPr>
          <w:ilvl w:val="1"/>
          <w:numId w:val="2"/>
        </w:numPr>
        <w:rPr>
          <w:rFonts w:eastAsiaTheme="minorEastAsia"/>
        </w:rPr>
      </w:pPr>
      <w:r>
        <w:rPr>
          <w:rFonts w:eastAsiaTheme="minorEastAsia"/>
        </w:rPr>
        <w:t>Mix with applesauce</w:t>
      </w:r>
    </w:p>
    <w:p w14:paraId="4FD6F86B" w14:textId="09C2FEE3" w:rsidR="645AE052" w:rsidRDefault="645AE052" w:rsidP="645AE052">
      <w:pPr>
        <w:ind w:left="720"/>
        <w:rPr>
          <w:rFonts w:eastAsiaTheme="minorEastAsia"/>
        </w:rPr>
      </w:pPr>
    </w:p>
    <w:p w14:paraId="2F2ABC2A" w14:textId="49695D29" w:rsidR="5289E6FC" w:rsidRDefault="0081630B" w:rsidP="645AE052">
      <w:pPr>
        <w:pStyle w:val="ListParagraph"/>
        <w:numPr>
          <w:ilvl w:val="0"/>
          <w:numId w:val="5"/>
        </w:numPr>
      </w:pPr>
      <w:r>
        <w:rPr>
          <w:rFonts w:eastAsiaTheme="minorEastAsia"/>
        </w:rPr>
        <w:t>If the baby led weaning method is followed carefully, ____________ is no more of a hazard than it is for spoon-fed infants.</w:t>
      </w:r>
    </w:p>
    <w:p w14:paraId="6139B2A4" w14:textId="72FDEE4B" w:rsidR="645AE052" w:rsidRDefault="645AE052" w:rsidP="645AE052">
      <w:pPr>
        <w:rPr>
          <w:rFonts w:eastAsiaTheme="minorEastAsia"/>
        </w:rPr>
      </w:pPr>
    </w:p>
    <w:p w14:paraId="0F57928C" w14:textId="44059D11" w:rsidR="559E0F96" w:rsidRDefault="0081630B" w:rsidP="645AE052">
      <w:pPr>
        <w:pStyle w:val="ListParagraph"/>
        <w:numPr>
          <w:ilvl w:val="0"/>
          <w:numId w:val="5"/>
        </w:numPr>
      </w:pPr>
      <w:r>
        <w:rPr>
          <w:rFonts w:eastAsiaTheme="minorEastAsia"/>
        </w:rPr>
        <w:t>Which of the following are noted as protein sources for infants</w:t>
      </w:r>
      <w:r w:rsidR="559E0F96" w:rsidRPr="645AE052">
        <w:rPr>
          <w:rFonts w:eastAsiaTheme="minorEastAsia"/>
        </w:rPr>
        <w:t xml:space="preserve"> (check all that apply)?</w:t>
      </w:r>
    </w:p>
    <w:p w14:paraId="7FC20C54" w14:textId="64149D0B" w:rsidR="536C0C1B" w:rsidRDefault="0081630B" w:rsidP="645AE052">
      <w:pPr>
        <w:pStyle w:val="ListParagraph"/>
        <w:numPr>
          <w:ilvl w:val="1"/>
          <w:numId w:val="5"/>
        </w:numPr>
      </w:pPr>
      <w:r>
        <w:rPr>
          <w:rFonts w:eastAsiaTheme="minorEastAsia"/>
        </w:rPr>
        <w:t>Human milk</w:t>
      </w:r>
    </w:p>
    <w:p w14:paraId="546BBF8C" w14:textId="207B70F9" w:rsidR="536C0C1B" w:rsidRDefault="0081630B" w:rsidP="645AE052">
      <w:pPr>
        <w:pStyle w:val="ListParagraph"/>
        <w:numPr>
          <w:ilvl w:val="1"/>
          <w:numId w:val="5"/>
        </w:numPr>
      </w:pPr>
      <w:r>
        <w:rPr>
          <w:rFonts w:eastAsiaTheme="minorEastAsia"/>
        </w:rPr>
        <w:t>Formula</w:t>
      </w:r>
    </w:p>
    <w:p w14:paraId="14E3AF34" w14:textId="4F7F2BF0" w:rsidR="0081630B" w:rsidRDefault="0081630B" w:rsidP="0081630B">
      <w:pPr>
        <w:pStyle w:val="ListParagraph"/>
        <w:numPr>
          <w:ilvl w:val="1"/>
          <w:numId w:val="5"/>
        </w:numPr>
      </w:pPr>
      <w:r>
        <w:rPr>
          <w:rFonts w:eastAsiaTheme="minorEastAsia"/>
        </w:rPr>
        <w:t>Early complementary foods</w:t>
      </w:r>
    </w:p>
    <w:p w14:paraId="00966327" w14:textId="2ED3680F" w:rsidR="645AE052" w:rsidRDefault="645AE052" w:rsidP="645AE052">
      <w:pPr>
        <w:ind w:left="720"/>
        <w:rPr>
          <w:rFonts w:eastAsiaTheme="minorEastAsia"/>
        </w:rPr>
      </w:pPr>
    </w:p>
    <w:p w14:paraId="224E1C36" w14:textId="4A9F3A21" w:rsidR="17113070" w:rsidRDefault="17113070" w:rsidP="645AE052">
      <w:pPr>
        <w:pStyle w:val="ListParagraph"/>
        <w:numPr>
          <w:ilvl w:val="0"/>
          <w:numId w:val="5"/>
        </w:numPr>
      </w:pPr>
      <w:r w:rsidRPr="645AE052">
        <w:rPr>
          <w:rFonts w:eastAsiaTheme="minorEastAsia"/>
        </w:rPr>
        <w:lastRenderedPageBreak/>
        <w:t xml:space="preserve">True or False – </w:t>
      </w:r>
      <w:r w:rsidR="0081630B">
        <w:rPr>
          <w:rFonts w:eastAsiaTheme="minorEastAsia"/>
        </w:rPr>
        <w:t>Inadequate vegetarian diets can lead to V</w:t>
      </w:r>
      <w:r w:rsidR="0081630B" w:rsidRPr="0081630B">
        <w:rPr>
          <w:rFonts w:eastAsiaTheme="minorEastAsia"/>
        </w:rPr>
        <w:t xml:space="preserve">itamin B2 deficiency, Vitamin A deficiency, </w:t>
      </w:r>
      <w:r w:rsidR="0081630B">
        <w:rPr>
          <w:rFonts w:eastAsiaTheme="minorEastAsia"/>
        </w:rPr>
        <w:t>P</w:t>
      </w:r>
      <w:r w:rsidR="0081630B" w:rsidRPr="0081630B">
        <w:rPr>
          <w:rFonts w:eastAsiaTheme="minorEastAsia"/>
        </w:rPr>
        <w:t xml:space="preserve">rotein deficiency, </w:t>
      </w:r>
      <w:r w:rsidR="0081630B">
        <w:rPr>
          <w:rFonts w:eastAsiaTheme="minorEastAsia"/>
        </w:rPr>
        <w:t>Z</w:t>
      </w:r>
      <w:r w:rsidR="0081630B" w:rsidRPr="0081630B">
        <w:rPr>
          <w:rFonts w:eastAsiaTheme="minorEastAsia"/>
        </w:rPr>
        <w:t>inc deficiency, and Calcium deficiency</w:t>
      </w:r>
      <w:r w:rsidR="0081630B">
        <w:rPr>
          <w:rFonts w:eastAsiaTheme="minorEastAsia"/>
        </w:rPr>
        <w:t>.</w:t>
      </w:r>
    </w:p>
    <w:p w14:paraId="59FA5897" w14:textId="4DA0F90E" w:rsidR="645AE052" w:rsidRDefault="645AE052" w:rsidP="645AE052">
      <w:pPr>
        <w:rPr>
          <w:rFonts w:eastAsiaTheme="minorEastAsia"/>
        </w:rPr>
      </w:pPr>
    </w:p>
    <w:p w14:paraId="04FDE28D" w14:textId="3F751761" w:rsidR="2EA1F1D6" w:rsidRDefault="2EA1F1D6" w:rsidP="645AE052">
      <w:pPr>
        <w:pStyle w:val="ListParagraph"/>
        <w:numPr>
          <w:ilvl w:val="0"/>
          <w:numId w:val="5"/>
        </w:numPr>
      </w:pPr>
      <w:r w:rsidRPr="645AE052">
        <w:rPr>
          <w:rFonts w:eastAsiaTheme="minorEastAsia"/>
        </w:rPr>
        <w:t xml:space="preserve">Which of the following </w:t>
      </w:r>
      <w:r w:rsidR="00755A5C">
        <w:rPr>
          <w:rFonts w:eastAsiaTheme="minorEastAsia"/>
        </w:rPr>
        <w:t>does not</w:t>
      </w:r>
      <w:r w:rsidR="0081630B">
        <w:rPr>
          <w:rFonts w:eastAsiaTheme="minorEastAsia"/>
        </w:rPr>
        <w:t xml:space="preserve"> contribute to spitting up in infants</w:t>
      </w:r>
      <w:r w:rsidRPr="645AE052">
        <w:rPr>
          <w:rFonts w:eastAsiaTheme="minorEastAsia"/>
        </w:rPr>
        <w:t>?</w:t>
      </w:r>
    </w:p>
    <w:p w14:paraId="240E8281" w14:textId="79401319" w:rsidR="2EA1F1D6" w:rsidRDefault="0081630B" w:rsidP="645AE052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Overeating</w:t>
      </w:r>
    </w:p>
    <w:p w14:paraId="6ACF85CD" w14:textId="3B56A068" w:rsidR="14D9DFD4" w:rsidRDefault="14D9DFD4" w:rsidP="645AE052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645AE052">
        <w:rPr>
          <w:rFonts w:eastAsiaTheme="minorEastAsia"/>
        </w:rPr>
        <w:t xml:space="preserve">Acute </w:t>
      </w:r>
      <w:r w:rsidR="0081630B">
        <w:rPr>
          <w:rFonts w:eastAsiaTheme="minorEastAsia"/>
        </w:rPr>
        <w:t>illness</w:t>
      </w:r>
    </w:p>
    <w:p w14:paraId="0554947F" w14:textId="6BFD739F" w:rsidR="0081630B" w:rsidRDefault="00755A5C" w:rsidP="645AE052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Air intake during bottle feeding</w:t>
      </w:r>
    </w:p>
    <w:p w14:paraId="1AB2B4F3" w14:textId="446D0D4C" w:rsidR="14D9DFD4" w:rsidRDefault="14D9DFD4" w:rsidP="645AE052">
      <w:pPr>
        <w:pStyle w:val="ListParagraph"/>
        <w:numPr>
          <w:ilvl w:val="1"/>
          <w:numId w:val="1"/>
        </w:numPr>
      </w:pPr>
      <w:r w:rsidRPr="645AE052">
        <w:rPr>
          <w:rFonts w:eastAsiaTheme="minorEastAsia"/>
        </w:rPr>
        <w:t>All of the above</w:t>
      </w:r>
    </w:p>
    <w:p w14:paraId="5BC7DB41" w14:textId="02062F14" w:rsidR="645AE052" w:rsidRDefault="645AE052" w:rsidP="645AE052">
      <w:pPr>
        <w:ind w:left="720"/>
        <w:rPr>
          <w:rFonts w:eastAsiaTheme="minorEastAsia"/>
        </w:rPr>
      </w:pPr>
    </w:p>
    <w:p w14:paraId="4BDD3F48" w14:textId="007438B5" w:rsidR="1A539C5D" w:rsidRDefault="00755A5C" w:rsidP="645AE052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The onset of colic occurs between ___ and ___ weeks of age for those who are affected.</w:t>
      </w:r>
    </w:p>
    <w:p w14:paraId="49E73474" w14:textId="10D94038" w:rsidR="645AE052" w:rsidRDefault="645AE052" w:rsidP="645AE052">
      <w:pPr>
        <w:ind w:left="720"/>
        <w:rPr>
          <w:rFonts w:eastAsiaTheme="minorEastAsia"/>
        </w:rPr>
      </w:pPr>
    </w:p>
    <w:p w14:paraId="4D2647D5" w14:textId="4C4EB93F" w:rsidR="645AE052" w:rsidRDefault="645AE052" w:rsidP="645AE052">
      <w:pPr>
        <w:ind w:left="720"/>
        <w:rPr>
          <w:rFonts w:eastAsiaTheme="minorEastAsia"/>
        </w:rPr>
      </w:pPr>
    </w:p>
    <w:p w14:paraId="388C3120" w14:textId="38C9AD31" w:rsidR="645AE052" w:rsidRDefault="645AE052" w:rsidP="645AE052">
      <w:pPr>
        <w:ind w:left="720"/>
        <w:rPr>
          <w:rFonts w:eastAsiaTheme="minorEastAsia"/>
        </w:rPr>
      </w:pPr>
    </w:p>
    <w:p w14:paraId="2B847D1B" w14:textId="6DA16EE1" w:rsidR="645AE052" w:rsidRDefault="645AE052" w:rsidP="645AE052">
      <w:pPr>
        <w:ind w:left="720"/>
        <w:rPr>
          <w:rFonts w:eastAsiaTheme="minorEastAsia"/>
        </w:rPr>
      </w:pPr>
    </w:p>
    <w:p w14:paraId="1942D39A" w14:textId="34B38B3B" w:rsidR="645AE052" w:rsidRDefault="645AE052" w:rsidP="645AE052">
      <w:pPr>
        <w:ind w:left="720"/>
        <w:rPr>
          <w:rFonts w:eastAsiaTheme="minorEastAsia"/>
        </w:rPr>
      </w:pPr>
    </w:p>
    <w:p w14:paraId="18CC7152" w14:textId="2CA75AAE" w:rsidR="645AE052" w:rsidRDefault="645AE052" w:rsidP="645AE052">
      <w:pPr>
        <w:ind w:left="720"/>
        <w:rPr>
          <w:rFonts w:eastAsiaTheme="minorEastAsia"/>
        </w:rPr>
      </w:pPr>
    </w:p>
    <w:p w14:paraId="2DB60DAD" w14:textId="1F1D81B4" w:rsidR="645AE052" w:rsidRDefault="645AE052" w:rsidP="645AE052">
      <w:pPr>
        <w:ind w:left="720"/>
        <w:rPr>
          <w:rFonts w:eastAsiaTheme="minorEastAsia"/>
        </w:rPr>
      </w:pPr>
    </w:p>
    <w:p w14:paraId="7BAF5AA4" w14:textId="41A50279" w:rsidR="645AE052" w:rsidRDefault="645AE052" w:rsidP="645AE052">
      <w:pPr>
        <w:ind w:left="720"/>
        <w:rPr>
          <w:rFonts w:eastAsiaTheme="minorEastAsia"/>
        </w:rPr>
      </w:pPr>
    </w:p>
    <w:p w14:paraId="341A794D" w14:textId="7ED35C3A" w:rsidR="645AE052" w:rsidRDefault="645AE052" w:rsidP="645AE052">
      <w:pPr>
        <w:ind w:left="720"/>
        <w:rPr>
          <w:rFonts w:eastAsiaTheme="minorEastAsia"/>
        </w:rPr>
      </w:pPr>
    </w:p>
    <w:p w14:paraId="2C2F41F0" w14:textId="44350631" w:rsidR="645AE052" w:rsidRDefault="645AE052" w:rsidP="645AE052">
      <w:pPr>
        <w:ind w:left="720"/>
        <w:rPr>
          <w:rFonts w:eastAsiaTheme="minorEastAsia"/>
        </w:rPr>
      </w:pPr>
    </w:p>
    <w:p w14:paraId="181D2D92" w14:textId="28FB0401" w:rsidR="645AE052" w:rsidRDefault="645AE052" w:rsidP="645AE052">
      <w:pPr>
        <w:ind w:left="720"/>
        <w:rPr>
          <w:rFonts w:eastAsiaTheme="minorEastAsia"/>
        </w:rPr>
      </w:pPr>
    </w:p>
    <w:p w14:paraId="114812F4" w14:textId="4D3F744B" w:rsidR="645AE052" w:rsidRDefault="645AE052" w:rsidP="645AE052">
      <w:pPr>
        <w:ind w:left="720"/>
        <w:rPr>
          <w:rFonts w:eastAsiaTheme="minorEastAsia"/>
        </w:rPr>
      </w:pPr>
    </w:p>
    <w:p w14:paraId="6DB2E253" w14:textId="28761281" w:rsidR="645AE052" w:rsidRDefault="645AE052" w:rsidP="645AE052">
      <w:pPr>
        <w:ind w:left="720"/>
        <w:rPr>
          <w:rFonts w:eastAsiaTheme="minorEastAsia"/>
        </w:rPr>
      </w:pPr>
    </w:p>
    <w:p w14:paraId="34301F12" w14:textId="405A9A4C" w:rsidR="645AE052" w:rsidRDefault="645AE052" w:rsidP="645AE052">
      <w:pPr>
        <w:ind w:left="720"/>
        <w:rPr>
          <w:rFonts w:eastAsiaTheme="minorEastAsia"/>
        </w:rPr>
      </w:pPr>
    </w:p>
    <w:p w14:paraId="50D40387" w14:textId="179D3B46" w:rsidR="645AE052" w:rsidRDefault="645AE052" w:rsidP="645AE052">
      <w:pPr>
        <w:ind w:left="720"/>
        <w:rPr>
          <w:rFonts w:eastAsiaTheme="minorEastAsia"/>
        </w:rPr>
      </w:pPr>
    </w:p>
    <w:p w14:paraId="44BECF07" w14:textId="2F3C64D4" w:rsidR="645AE052" w:rsidRDefault="645AE052" w:rsidP="645AE052">
      <w:pPr>
        <w:ind w:left="720"/>
        <w:rPr>
          <w:rFonts w:eastAsiaTheme="minorEastAsia"/>
        </w:rPr>
      </w:pPr>
    </w:p>
    <w:p w14:paraId="110CDD00" w14:textId="2A986191" w:rsidR="645AE052" w:rsidRDefault="645AE052" w:rsidP="645AE052">
      <w:pPr>
        <w:ind w:left="720"/>
        <w:rPr>
          <w:rFonts w:eastAsiaTheme="minorEastAsia"/>
        </w:rPr>
      </w:pPr>
    </w:p>
    <w:p w14:paraId="290A9C92" w14:textId="2D6D65F0" w:rsidR="718A76DA" w:rsidRDefault="718A76DA" w:rsidP="645AE052">
      <w:pPr>
        <w:ind w:left="720"/>
        <w:jc w:val="center"/>
        <w:rPr>
          <w:rFonts w:eastAsiaTheme="minorEastAsia"/>
          <w:b/>
          <w:bCs/>
        </w:rPr>
      </w:pPr>
    </w:p>
    <w:sectPr w:rsidR="718A7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35AF"/>
    <w:multiLevelType w:val="hybridMultilevel"/>
    <w:tmpl w:val="7F8C8CEC"/>
    <w:lvl w:ilvl="0" w:tplc="9C3C49EE">
      <w:start w:val="1"/>
      <w:numFmt w:val="decimal"/>
      <w:lvlText w:val="%1."/>
      <w:lvlJc w:val="left"/>
      <w:pPr>
        <w:ind w:left="720" w:hanging="360"/>
      </w:pPr>
    </w:lvl>
    <w:lvl w:ilvl="1" w:tplc="B3E61F74">
      <w:start w:val="1"/>
      <w:numFmt w:val="lowerLetter"/>
      <w:lvlText w:val="%2."/>
      <w:lvlJc w:val="left"/>
      <w:pPr>
        <w:ind w:left="1440" w:hanging="360"/>
      </w:pPr>
    </w:lvl>
    <w:lvl w:ilvl="2" w:tplc="2A488D58">
      <w:start w:val="1"/>
      <w:numFmt w:val="lowerRoman"/>
      <w:lvlText w:val="%3."/>
      <w:lvlJc w:val="right"/>
      <w:pPr>
        <w:ind w:left="2160" w:hanging="180"/>
      </w:pPr>
    </w:lvl>
    <w:lvl w:ilvl="3" w:tplc="F79A6B18">
      <w:start w:val="1"/>
      <w:numFmt w:val="decimal"/>
      <w:lvlText w:val="%4."/>
      <w:lvlJc w:val="left"/>
      <w:pPr>
        <w:ind w:left="2880" w:hanging="360"/>
      </w:pPr>
    </w:lvl>
    <w:lvl w:ilvl="4" w:tplc="0AE67B44">
      <w:start w:val="1"/>
      <w:numFmt w:val="lowerLetter"/>
      <w:lvlText w:val="%5."/>
      <w:lvlJc w:val="left"/>
      <w:pPr>
        <w:ind w:left="3600" w:hanging="360"/>
      </w:pPr>
    </w:lvl>
    <w:lvl w:ilvl="5" w:tplc="45A4335A">
      <w:start w:val="1"/>
      <w:numFmt w:val="lowerRoman"/>
      <w:lvlText w:val="%6."/>
      <w:lvlJc w:val="right"/>
      <w:pPr>
        <w:ind w:left="4320" w:hanging="180"/>
      </w:pPr>
    </w:lvl>
    <w:lvl w:ilvl="6" w:tplc="67BCECAA">
      <w:start w:val="1"/>
      <w:numFmt w:val="decimal"/>
      <w:lvlText w:val="%7."/>
      <w:lvlJc w:val="left"/>
      <w:pPr>
        <w:ind w:left="5040" w:hanging="360"/>
      </w:pPr>
    </w:lvl>
    <w:lvl w:ilvl="7" w:tplc="BCF2113C">
      <w:start w:val="1"/>
      <w:numFmt w:val="lowerLetter"/>
      <w:lvlText w:val="%8."/>
      <w:lvlJc w:val="left"/>
      <w:pPr>
        <w:ind w:left="5760" w:hanging="360"/>
      </w:pPr>
    </w:lvl>
    <w:lvl w:ilvl="8" w:tplc="8C4A75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32C4F"/>
    <w:multiLevelType w:val="hybridMultilevel"/>
    <w:tmpl w:val="F3ACB528"/>
    <w:lvl w:ilvl="0" w:tplc="588ED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C8667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A75E6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0F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C2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05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C2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86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D0B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CBC12"/>
    <w:multiLevelType w:val="hybridMultilevel"/>
    <w:tmpl w:val="CA1C1D6C"/>
    <w:lvl w:ilvl="0" w:tplc="000E7168">
      <w:start w:val="1"/>
      <w:numFmt w:val="decimal"/>
      <w:lvlText w:val="%1."/>
      <w:lvlJc w:val="left"/>
      <w:pPr>
        <w:ind w:left="720" w:hanging="360"/>
      </w:pPr>
    </w:lvl>
    <w:lvl w:ilvl="1" w:tplc="1EBEDC9A">
      <w:start w:val="1"/>
      <w:numFmt w:val="lowerLetter"/>
      <w:lvlText w:val="%2."/>
      <w:lvlJc w:val="left"/>
      <w:pPr>
        <w:ind w:left="1440" w:hanging="360"/>
      </w:pPr>
    </w:lvl>
    <w:lvl w:ilvl="2" w:tplc="AF7CD134">
      <w:start w:val="1"/>
      <w:numFmt w:val="lowerRoman"/>
      <w:lvlText w:val="%3."/>
      <w:lvlJc w:val="right"/>
      <w:pPr>
        <w:ind w:left="2160" w:hanging="180"/>
      </w:pPr>
    </w:lvl>
    <w:lvl w:ilvl="3" w:tplc="633EB090">
      <w:start w:val="1"/>
      <w:numFmt w:val="decimal"/>
      <w:lvlText w:val="%4."/>
      <w:lvlJc w:val="left"/>
      <w:pPr>
        <w:ind w:left="2880" w:hanging="360"/>
      </w:pPr>
    </w:lvl>
    <w:lvl w:ilvl="4" w:tplc="F196B5DE">
      <w:start w:val="1"/>
      <w:numFmt w:val="lowerLetter"/>
      <w:lvlText w:val="%5."/>
      <w:lvlJc w:val="left"/>
      <w:pPr>
        <w:ind w:left="3600" w:hanging="360"/>
      </w:pPr>
    </w:lvl>
    <w:lvl w:ilvl="5" w:tplc="7960B68C">
      <w:start w:val="1"/>
      <w:numFmt w:val="lowerRoman"/>
      <w:lvlText w:val="%6."/>
      <w:lvlJc w:val="right"/>
      <w:pPr>
        <w:ind w:left="4320" w:hanging="180"/>
      </w:pPr>
    </w:lvl>
    <w:lvl w:ilvl="6" w:tplc="C5CCA3B0">
      <w:start w:val="1"/>
      <w:numFmt w:val="decimal"/>
      <w:lvlText w:val="%7."/>
      <w:lvlJc w:val="left"/>
      <w:pPr>
        <w:ind w:left="5040" w:hanging="360"/>
      </w:pPr>
    </w:lvl>
    <w:lvl w:ilvl="7" w:tplc="1F54471C">
      <w:start w:val="1"/>
      <w:numFmt w:val="lowerLetter"/>
      <w:lvlText w:val="%8."/>
      <w:lvlJc w:val="left"/>
      <w:pPr>
        <w:ind w:left="5760" w:hanging="360"/>
      </w:pPr>
    </w:lvl>
    <w:lvl w:ilvl="8" w:tplc="563EF4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CFB55"/>
    <w:multiLevelType w:val="hybridMultilevel"/>
    <w:tmpl w:val="102E0AFE"/>
    <w:lvl w:ilvl="0" w:tplc="344A899E">
      <w:start w:val="1"/>
      <w:numFmt w:val="decimal"/>
      <w:lvlText w:val="%1."/>
      <w:lvlJc w:val="left"/>
      <w:pPr>
        <w:ind w:left="720" w:hanging="360"/>
      </w:pPr>
    </w:lvl>
    <w:lvl w:ilvl="1" w:tplc="EB6E62C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4912B5D2">
      <w:start w:val="1"/>
      <w:numFmt w:val="lowerRoman"/>
      <w:lvlText w:val="%3."/>
      <w:lvlJc w:val="right"/>
      <w:pPr>
        <w:ind w:left="2160" w:hanging="180"/>
      </w:pPr>
    </w:lvl>
    <w:lvl w:ilvl="3" w:tplc="CEAA0270">
      <w:start w:val="1"/>
      <w:numFmt w:val="decimal"/>
      <w:lvlText w:val="%4."/>
      <w:lvlJc w:val="left"/>
      <w:pPr>
        <w:ind w:left="2880" w:hanging="360"/>
      </w:pPr>
    </w:lvl>
    <w:lvl w:ilvl="4" w:tplc="BC6E58F0">
      <w:start w:val="1"/>
      <w:numFmt w:val="lowerLetter"/>
      <w:lvlText w:val="%5."/>
      <w:lvlJc w:val="left"/>
      <w:pPr>
        <w:ind w:left="3600" w:hanging="360"/>
      </w:pPr>
    </w:lvl>
    <w:lvl w:ilvl="5" w:tplc="5F302072">
      <w:start w:val="1"/>
      <w:numFmt w:val="lowerRoman"/>
      <w:lvlText w:val="%6."/>
      <w:lvlJc w:val="right"/>
      <w:pPr>
        <w:ind w:left="4320" w:hanging="180"/>
      </w:pPr>
    </w:lvl>
    <w:lvl w:ilvl="6" w:tplc="F8DA54FA">
      <w:start w:val="1"/>
      <w:numFmt w:val="decimal"/>
      <w:lvlText w:val="%7."/>
      <w:lvlJc w:val="left"/>
      <w:pPr>
        <w:ind w:left="5040" w:hanging="360"/>
      </w:pPr>
    </w:lvl>
    <w:lvl w:ilvl="7" w:tplc="8940E484">
      <w:start w:val="1"/>
      <w:numFmt w:val="lowerLetter"/>
      <w:lvlText w:val="%8."/>
      <w:lvlJc w:val="left"/>
      <w:pPr>
        <w:ind w:left="5760" w:hanging="360"/>
      </w:pPr>
    </w:lvl>
    <w:lvl w:ilvl="8" w:tplc="2B28F5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3F0DA"/>
    <w:multiLevelType w:val="hybridMultilevel"/>
    <w:tmpl w:val="52D89706"/>
    <w:lvl w:ilvl="0" w:tplc="36547FE6">
      <w:start w:val="1"/>
      <w:numFmt w:val="decimal"/>
      <w:lvlText w:val="%1."/>
      <w:lvlJc w:val="left"/>
      <w:pPr>
        <w:ind w:left="720" w:hanging="360"/>
      </w:pPr>
    </w:lvl>
    <w:lvl w:ilvl="1" w:tplc="FED28166">
      <w:start w:val="1"/>
      <w:numFmt w:val="lowerLetter"/>
      <w:lvlText w:val="%2."/>
      <w:lvlJc w:val="left"/>
      <w:pPr>
        <w:ind w:left="1440" w:hanging="360"/>
      </w:pPr>
    </w:lvl>
    <w:lvl w:ilvl="2" w:tplc="8528C50A">
      <w:start w:val="1"/>
      <w:numFmt w:val="lowerRoman"/>
      <w:lvlText w:val="%3."/>
      <w:lvlJc w:val="right"/>
      <w:pPr>
        <w:ind w:left="2160" w:hanging="180"/>
      </w:pPr>
    </w:lvl>
    <w:lvl w:ilvl="3" w:tplc="C64E5616">
      <w:start w:val="1"/>
      <w:numFmt w:val="decimal"/>
      <w:lvlText w:val="%4."/>
      <w:lvlJc w:val="left"/>
      <w:pPr>
        <w:ind w:left="2880" w:hanging="360"/>
      </w:pPr>
    </w:lvl>
    <w:lvl w:ilvl="4" w:tplc="19C289F4">
      <w:start w:val="1"/>
      <w:numFmt w:val="lowerLetter"/>
      <w:lvlText w:val="%5."/>
      <w:lvlJc w:val="left"/>
      <w:pPr>
        <w:ind w:left="3600" w:hanging="360"/>
      </w:pPr>
    </w:lvl>
    <w:lvl w:ilvl="5" w:tplc="F48E7FC8">
      <w:start w:val="1"/>
      <w:numFmt w:val="lowerRoman"/>
      <w:lvlText w:val="%6."/>
      <w:lvlJc w:val="right"/>
      <w:pPr>
        <w:ind w:left="4320" w:hanging="180"/>
      </w:pPr>
    </w:lvl>
    <w:lvl w:ilvl="6" w:tplc="B4F220AE">
      <w:start w:val="1"/>
      <w:numFmt w:val="decimal"/>
      <w:lvlText w:val="%7."/>
      <w:lvlJc w:val="left"/>
      <w:pPr>
        <w:ind w:left="5040" w:hanging="360"/>
      </w:pPr>
    </w:lvl>
    <w:lvl w:ilvl="7" w:tplc="063688BC">
      <w:start w:val="1"/>
      <w:numFmt w:val="lowerLetter"/>
      <w:lvlText w:val="%8."/>
      <w:lvlJc w:val="left"/>
      <w:pPr>
        <w:ind w:left="5760" w:hanging="360"/>
      </w:pPr>
    </w:lvl>
    <w:lvl w:ilvl="8" w:tplc="1FCEA9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50DFAC"/>
    <w:rsid w:val="00011B0F"/>
    <w:rsid w:val="00162DDA"/>
    <w:rsid w:val="003D162F"/>
    <w:rsid w:val="00443B10"/>
    <w:rsid w:val="00755A5C"/>
    <w:rsid w:val="007C166C"/>
    <w:rsid w:val="0081630B"/>
    <w:rsid w:val="013E4C4E"/>
    <w:rsid w:val="0EDF707F"/>
    <w:rsid w:val="0FCFBCCD"/>
    <w:rsid w:val="105EB4E7"/>
    <w:rsid w:val="14D9DFD4"/>
    <w:rsid w:val="17113070"/>
    <w:rsid w:val="19C436AB"/>
    <w:rsid w:val="1A539C5D"/>
    <w:rsid w:val="1B60070C"/>
    <w:rsid w:val="257B58E4"/>
    <w:rsid w:val="263F7063"/>
    <w:rsid w:val="26AAA739"/>
    <w:rsid w:val="2EA1F1D6"/>
    <w:rsid w:val="34D1BD39"/>
    <w:rsid w:val="361FDFD7"/>
    <w:rsid w:val="36326A61"/>
    <w:rsid w:val="3946D91D"/>
    <w:rsid w:val="3EDAECB0"/>
    <w:rsid w:val="400463F9"/>
    <w:rsid w:val="4008DADA"/>
    <w:rsid w:val="414247DF"/>
    <w:rsid w:val="42BC5248"/>
    <w:rsid w:val="4615B902"/>
    <w:rsid w:val="474AC96E"/>
    <w:rsid w:val="49881C73"/>
    <w:rsid w:val="51824113"/>
    <w:rsid w:val="5289E6FC"/>
    <w:rsid w:val="536C0C1B"/>
    <w:rsid w:val="559E0F96"/>
    <w:rsid w:val="5612B46F"/>
    <w:rsid w:val="56D3B5E4"/>
    <w:rsid w:val="576463DD"/>
    <w:rsid w:val="5850DFAC"/>
    <w:rsid w:val="5A574081"/>
    <w:rsid w:val="5BD9E885"/>
    <w:rsid w:val="5DBA7D04"/>
    <w:rsid w:val="5E25B3DA"/>
    <w:rsid w:val="63CCDF83"/>
    <w:rsid w:val="645AE052"/>
    <w:rsid w:val="6BE8779E"/>
    <w:rsid w:val="718A76DA"/>
    <w:rsid w:val="739C4BC5"/>
    <w:rsid w:val="7D90C5A3"/>
    <w:rsid w:val="7FA2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0DFAC"/>
  <w15:chartTrackingRefBased/>
  <w15:docId w15:val="{B738792A-0F97-4E07-991D-0CBCED45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Herriott, Constance</dc:creator>
  <cp:keywords/>
  <dc:description/>
  <cp:lastModifiedBy>Herriott, Constance</cp:lastModifiedBy>
  <cp:revision>4</cp:revision>
  <dcterms:created xsi:type="dcterms:W3CDTF">2023-01-03T16:20:00Z</dcterms:created>
  <dcterms:modified xsi:type="dcterms:W3CDTF">2023-02-10T20:42:00Z</dcterms:modified>
</cp:coreProperties>
</file>